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35" w:rsidRDefault="00145135" w:rsidP="00145135">
      <w:pPr>
        <w:pStyle w:val="1"/>
        <w:spacing w:before="0" w:beforeAutospacing="0" w:after="0" w:afterAutospacing="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Занятие-практикум № 2 по работе с видеотекстом «Позитив нашей жизни»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Цель: формирование умения писать эссе на предложенный видеотекст.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Задачи:  </w:t>
      </w:r>
    </w:p>
    <w:p w:rsidR="00145135" w:rsidRDefault="0014513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Научить писать эссе, выражая собственное понимание смысла видеотекста.</w:t>
      </w:r>
    </w:p>
    <w:p w:rsidR="00145135" w:rsidRDefault="0014513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Отрабатывать умение критериального оценивания эссе.</w:t>
      </w:r>
    </w:p>
    <w:p w:rsidR="00145135" w:rsidRDefault="00145135" w:rsidP="00145135">
      <w:pPr>
        <w:pStyle w:val="1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Продолжить работу с дневником курса.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Планируемые результаты: учащиеся пишут эссе на предложенный видеотекст, анализируют его и проводят процедуру критериального оценивания.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Оборудование: ПК, проектор, экран, дневник курса, ручки</w:t>
      </w:r>
      <w:r w:rsidR="00FC7321">
        <w:rPr>
          <w:b w:val="0"/>
          <w:sz w:val="28"/>
          <w:szCs w:val="28"/>
        </w:rPr>
        <w:t>,</w:t>
      </w:r>
      <w:r w:rsidR="00FC7321" w:rsidRPr="00FC7321">
        <w:rPr>
          <w:b w:val="0"/>
          <w:sz w:val="28"/>
          <w:szCs w:val="28"/>
        </w:rPr>
        <w:t xml:space="preserve"> </w:t>
      </w:r>
      <w:r w:rsidR="00FC7321">
        <w:rPr>
          <w:b w:val="0"/>
          <w:sz w:val="28"/>
          <w:szCs w:val="28"/>
        </w:rPr>
        <w:t>видеотекст «Позитив нашей жизни» (</w:t>
      </w:r>
      <w:hyperlink r:id="rId7" w:history="1">
        <w:r w:rsidR="00FC7321" w:rsidRPr="00FC7321">
          <w:rPr>
            <w:rStyle w:val="a3"/>
            <w:b w:val="0"/>
            <w:sz w:val="28"/>
            <w:szCs w:val="28"/>
          </w:rPr>
          <w:t>http://youtube.com/watch?v=9nP_IeslLmc</w:t>
        </w:r>
      </w:hyperlink>
      <w:r w:rsidR="00FC7321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</w:rPr>
        <w:t>.</w:t>
      </w:r>
    </w:p>
    <w:p w:rsidR="00145135" w:rsidRDefault="00145135" w:rsidP="00FC7321">
      <w:pPr>
        <w:pStyle w:val="1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Ход занятия</w:t>
      </w:r>
      <w:r w:rsidR="00FC7321">
        <w:rPr>
          <w:b w:val="0"/>
          <w:sz w:val="28"/>
          <w:szCs w:val="28"/>
        </w:rPr>
        <w:t>: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</w:t>
      </w:r>
      <w:r w:rsidR="00FC7321">
        <w:rPr>
          <w:sz w:val="28"/>
          <w:szCs w:val="28"/>
        </w:rPr>
        <w:t>анизационный момент</w:t>
      </w:r>
      <w:r>
        <w:rPr>
          <w:sz w:val="28"/>
          <w:szCs w:val="28"/>
        </w:rPr>
        <w:t>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- Ребята, вспомните, каков алгоритм написания эссе. Что мы должны помнить, когда пишем эссе на видеотекст? </w:t>
      </w:r>
      <w:r>
        <w:rPr>
          <w:b w:val="0"/>
          <w:i/>
          <w:sz w:val="28"/>
          <w:szCs w:val="28"/>
        </w:rPr>
        <w:t>(ответы учащихся).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Практикум.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Предлагаем объединиться в группы по 3-5 человек для работы. 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Повторим основные понятия по тезаурусу.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Работаем с техническим заданием, определяя основные этапы работы по написанию эссе.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Знакомимся  с видеотекстом «Позитив нашей жизни», обсуждаем главную проблему видеотекста. Организуем повторный просмотр видеотекста и в течение 10 минут пишем групповое эссе. 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Озвучиваем написанные работы, проводим процедуру их оценивания и анализируем эссе, исходя из критериев</w:t>
      </w:r>
      <w:r w:rsidR="00CF011C">
        <w:rPr>
          <w:b w:val="0"/>
          <w:sz w:val="28"/>
          <w:szCs w:val="28"/>
        </w:rPr>
        <w:t xml:space="preserve"> </w:t>
      </w:r>
      <w:r w:rsidR="00CF011C">
        <w:rPr>
          <w:b w:val="0"/>
          <w:i/>
          <w:sz w:val="28"/>
          <w:szCs w:val="28"/>
        </w:rPr>
        <w:t>(заполняют таблицу оценивания)</w:t>
      </w:r>
      <w:r w:rsidR="00CF011C">
        <w:rPr>
          <w:i/>
          <w:sz w:val="28"/>
          <w:szCs w:val="28"/>
        </w:rPr>
        <w:t>.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</w:t>
      </w:r>
    </w:p>
    <w:p w:rsidR="00145135" w:rsidRDefault="00145135" w:rsidP="00145135">
      <w:pPr>
        <w:pStyle w:val="1"/>
        <w:spacing w:before="0" w:beforeAutospacing="0" w:after="0" w:afterAutospacing="0" w:line="360" w:lineRule="auto"/>
        <w:ind w:left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Вопрос: Чему мы с вами сегодня научились? </w:t>
      </w:r>
      <w:r>
        <w:rPr>
          <w:b w:val="0"/>
          <w:i/>
          <w:sz w:val="28"/>
          <w:szCs w:val="28"/>
        </w:rPr>
        <w:t>(прописывают в комментарии, исходя из учебной задачи).</w:t>
      </w:r>
    </w:p>
    <w:p w:rsidR="00145135" w:rsidRDefault="00145135" w:rsidP="00145135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Рефлексия.  </w:t>
      </w:r>
      <w:r>
        <w:rPr>
          <w:b w:val="0"/>
          <w:sz w:val="28"/>
          <w:szCs w:val="28"/>
        </w:rPr>
        <w:t>Рисуночная рефлексия.</w:t>
      </w:r>
    </w:p>
    <w:p w:rsidR="002C790B" w:rsidRDefault="002C790B"/>
    <w:sectPr w:rsidR="002C790B" w:rsidSect="00145135">
      <w:headerReference w:type="default" r:id="rId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5B" w:rsidRDefault="00582C5B" w:rsidP="002D35DE">
      <w:pPr>
        <w:spacing w:after="0" w:line="240" w:lineRule="auto"/>
      </w:pPr>
      <w:r>
        <w:separator/>
      </w:r>
    </w:p>
  </w:endnote>
  <w:endnote w:type="continuationSeparator" w:id="1">
    <w:p w:rsidR="00582C5B" w:rsidRDefault="00582C5B" w:rsidP="002D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5B" w:rsidRDefault="00582C5B" w:rsidP="002D35DE">
      <w:pPr>
        <w:spacing w:after="0" w:line="240" w:lineRule="auto"/>
      </w:pPr>
      <w:r>
        <w:separator/>
      </w:r>
    </w:p>
  </w:footnote>
  <w:footnote w:type="continuationSeparator" w:id="1">
    <w:p w:rsidR="00582C5B" w:rsidRDefault="00582C5B" w:rsidP="002D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5DE" w:rsidRDefault="002D35DE" w:rsidP="002D35DE">
    <w:pPr>
      <w:pStyle w:val="a4"/>
      <w:jc w:val="center"/>
    </w:pPr>
    <w:r>
      <w:t>Авторы: Л.Л. Борисова, С.А. Шестакова</w:t>
    </w:r>
  </w:p>
  <w:p w:rsidR="002D35DE" w:rsidRDefault="002D35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EAC"/>
    <w:multiLevelType w:val="hybridMultilevel"/>
    <w:tmpl w:val="16BE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F042B"/>
    <w:multiLevelType w:val="hybridMultilevel"/>
    <w:tmpl w:val="2B6E8C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135"/>
    <w:rsid w:val="00145135"/>
    <w:rsid w:val="002C790B"/>
    <w:rsid w:val="002D35DE"/>
    <w:rsid w:val="00582C5B"/>
    <w:rsid w:val="00610D06"/>
    <w:rsid w:val="00682BC8"/>
    <w:rsid w:val="0092026B"/>
    <w:rsid w:val="00CF011C"/>
    <w:rsid w:val="00FC7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B"/>
  </w:style>
  <w:style w:type="paragraph" w:styleId="1">
    <w:name w:val="heading 1"/>
    <w:basedOn w:val="a"/>
    <w:link w:val="10"/>
    <w:uiPriority w:val="9"/>
    <w:qFormat/>
    <w:rsid w:val="001451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1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FC73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D3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35DE"/>
  </w:style>
  <w:style w:type="paragraph" w:styleId="a6">
    <w:name w:val="footer"/>
    <w:basedOn w:val="a"/>
    <w:link w:val="a7"/>
    <w:uiPriority w:val="99"/>
    <w:semiHidden/>
    <w:unhideWhenUsed/>
    <w:rsid w:val="002D3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35DE"/>
  </w:style>
  <w:style w:type="paragraph" w:styleId="a8">
    <w:name w:val="Balloon Text"/>
    <w:basedOn w:val="a"/>
    <w:link w:val="a9"/>
    <w:uiPriority w:val="99"/>
    <w:semiHidden/>
    <w:unhideWhenUsed/>
    <w:rsid w:val="002D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youtube.com/watch?v=9nP_IeslLm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2015-02-16T05:36:00Z</dcterms:created>
  <dcterms:modified xsi:type="dcterms:W3CDTF">2015-03-16T11:51:00Z</dcterms:modified>
</cp:coreProperties>
</file>