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5A" w:rsidRPr="00B33377" w:rsidRDefault="00132F5A" w:rsidP="00132F5A">
      <w:pPr>
        <w:shd w:val="clear" w:color="auto" w:fill="FFFFFF"/>
        <w:spacing w:before="270" w:after="135" w:line="390" w:lineRule="atLeast"/>
        <w:jc w:val="center"/>
        <w:outlineLvl w:val="0"/>
        <w:rPr>
          <w:rFonts w:ascii="Times New Roman" w:eastAsia="Times New Roman" w:hAnsi="Times New Roman" w:cs="Times New Roman"/>
          <w:b/>
          <w:i/>
          <w:kern w:val="36"/>
          <w:sz w:val="24"/>
          <w:szCs w:val="24"/>
          <w:lang w:eastAsia="ru-RU"/>
        </w:rPr>
      </w:pPr>
      <w:r w:rsidRPr="00B33377">
        <w:rPr>
          <w:rFonts w:ascii="Times New Roman" w:eastAsia="Times New Roman" w:hAnsi="Times New Roman" w:cs="Times New Roman"/>
          <w:b/>
          <w:i/>
          <w:kern w:val="36"/>
          <w:sz w:val="24"/>
          <w:szCs w:val="24"/>
          <w:lang w:eastAsia="ru-RU"/>
        </w:rPr>
        <w:t xml:space="preserve">Урок литературы в </w:t>
      </w:r>
      <w:r w:rsidR="00B33377" w:rsidRPr="00B33377">
        <w:rPr>
          <w:rFonts w:ascii="Times New Roman" w:eastAsia="Times New Roman" w:hAnsi="Times New Roman" w:cs="Times New Roman"/>
          <w:b/>
          <w:i/>
          <w:kern w:val="36"/>
          <w:sz w:val="24"/>
          <w:szCs w:val="24"/>
          <w:lang w:eastAsia="ru-RU"/>
        </w:rPr>
        <w:t>6</w:t>
      </w:r>
      <w:r w:rsidRPr="00B33377">
        <w:rPr>
          <w:rFonts w:ascii="Times New Roman" w:eastAsia="Times New Roman" w:hAnsi="Times New Roman" w:cs="Times New Roman"/>
          <w:b/>
          <w:i/>
          <w:kern w:val="36"/>
          <w:sz w:val="24"/>
          <w:szCs w:val="24"/>
          <w:lang w:eastAsia="ru-RU"/>
        </w:rPr>
        <w:t xml:space="preserve"> классе</w:t>
      </w:r>
    </w:p>
    <w:p w:rsidR="00132F5A" w:rsidRPr="00B33377" w:rsidRDefault="00132F5A" w:rsidP="00132F5A">
      <w:pPr>
        <w:shd w:val="clear" w:color="auto" w:fill="FFFFFF"/>
        <w:rPr>
          <w:rFonts w:ascii="Times New Roman" w:hAnsi="Times New Roman" w:cs="Times New Roman"/>
          <w:b/>
          <w:bCs/>
          <w:sz w:val="24"/>
          <w:szCs w:val="24"/>
        </w:rPr>
      </w:pPr>
      <w:r w:rsidRPr="00B33377">
        <w:rPr>
          <w:rFonts w:ascii="Times New Roman" w:eastAsia="Times New Roman" w:hAnsi="Times New Roman" w:cs="Times New Roman"/>
          <w:b/>
          <w:i/>
          <w:kern w:val="36"/>
          <w:sz w:val="24"/>
          <w:szCs w:val="24"/>
          <w:lang w:eastAsia="ru-RU"/>
        </w:rPr>
        <w:t>Тема</w:t>
      </w:r>
      <w:r w:rsidRPr="00B33377">
        <w:rPr>
          <w:rFonts w:ascii="Times New Roman" w:eastAsia="Times New Roman" w:hAnsi="Times New Roman" w:cs="Times New Roman"/>
          <w:b/>
          <w:kern w:val="36"/>
          <w:sz w:val="24"/>
          <w:szCs w:val="24"/>
          <w:lang w:eastAsia="ru-RU"/>
        </w:rPr>
        <w:t xml:space="preserve">: </w:t>
      </w:r>
      <w:r w:rsidR="00EA7348">
        <w:rPr>
          <w:rFonts w:ascii="Times New Roman" w:eastAsia="Times New Roman" w:hAnsi="Times New Roman" w:cs="Times New Roman"/>
          <w:b/>
          <w:kern w:val="36"/>
          <w:sz w:val="24"/>
          <w:szCs w:val="24"/>
          <w:lang w:eastAsia="ru-RU"/>
        </w:rPr>
        <w:t>Остап и Андрий (1 и  2 главы</w:t>
      </w:r>
      <w:r w:rsidR="00EA7348">
        <w:rPr>
          <w:rFonts w:ascii="Times New Roman" w:hAnsi="Times New Roman" w:cs="Times New Roman"/>
          <w:b/>
          <w:bCs/>
          <w:sz w:val="24"/>
          <w:szCs w:val="24"/>
        </w:rPr>
        <w:t xml:space="preserve"> повести  </w:t>
      </w:r>
      <w:r w:rsidR="00957574">
        <w:rPr>
          <w:rFonts w:ascii="Times New Roman" w:hAnsi="Times New Roman" w:cs="Times New Roman"/>
          <w:b/>
          <w:bCs/>
          <w:sz w:val="24"/>
          <w:szCs w:val="24"/>
        </w:rPr>
        <w:t>Н.В.Гоголя</w:t>
      </w:r>
      <w:r w:rsidR="00EA7348">
        <w:rPr>
          <w:rFonts w:ascii="Times New Roman" w:hAnsi="Times New Roman" w:cs="Times New Roman"/>
          <w:b/>
          <w:bCs/>
          <w:sz w:val="24"/>
          <w:szCs w:val="24"/>
        </w:rPr>
        <w:t xml:space="preserve"> « Тарас Бульба»)</w:t>
      </w:r>
    </w:p>
    <w:p w:rsidR="00EA7348" w:rsidRPr="00EA7348" w:rsidRDefault="00C36972" w:rsidP="00EA7348">
      <w:pPr>
        <w:numPr>
          <w:ilvl w:val="0"/>
          <w:numId w:val="13"/>
        </w:numPr>
        <w:spacing w:before="100" w:beforeAutospacing="1" w:after="100" w:afterAutospacing="1" w:line="240" w:lineRule="atLeast"/>
        <w:ind w:left="0"/>
        <w:rPr>
          <w:rFonts w:ascii="Times New Roman" w:eastAsia="Times New Roman" w:hAnsi="Times New Roman" w:cs="Times New Roman"/>
          <w:b/>
          <w:i/>
          <w:kern w:val="36"/>
          <w:sz w:val="24"/>
          <w:szCs w:val="24"/>
          <w:lang w:eastAsia="ru-RU"/>
        </w:rPr>
      </w:pPr>
      <w:r w:rsidRPr="00C36972">
        <w:rPr>
          <w:rFonts w:ascii="Times New Roman" w:eastAsia="Times New Roman" w:hAnsi="Times New Roman" w:cs="Times New Roman"/>
          <w:b/>
          <w:i/>
          <w:kern w:val="36"/>
          <w:sz w:val="24"/>
          <w:szCs w:val="24"/>
          <w:lang w:eastAsia="ru-RU"/>
        </w:rPr>
        <w:t>Уметь  отбирать материал для сра</w:t>
      </w:r>
      <w:r w:rsidR="00EA7348">
        <w:rPr>
          <w:rFonts w:ascii="Times New Roman" w:eastAsia="Times New Roman" w:hAnsi="Times New Roman" w:cs="Times New Roman"/>
          <w:b/>
          <w:i/>
          <w:kern w:val="36"/>
          <w:sz w:val="24"/>
          <w:szCs w:val="24"/>
          <w:lang w:eastAsia="ru-RU"/>
        </w:rPr>
        <w:t>внительной характеристики героев.</w:t>
      </w:r>
    </w:p>
    <w:p w:rsidR="00B33377" w:rsidRDefault="00B33377" w:rsidP="00B33377">
      <w:pPr>
        <w:tabs>
          <w:tab w:val="left" w:pos="3675"/>
        </w:tabs>
        <w:spacing w:line="360" w:lineRule="auto"/>
        <w:rPr>
          <w:rFonts w:ascii="Times New Roman" w:hAnsi="Times New Roman" w:cs="Times New Roman"/>
          <w:sz w:val="24"/>
          <w:szCs w:val="24"/>
        </w:rPr>
      </w:pPr>
      <w:r>
        <w:rPr>
          <w:rFonts w:ascii="Times New Roman" w:hAnsi="Times New Roman" w:cs="Times New Roman"/>
          <w:b/>
          <w:sz w:val="24"/>
          <w:szCs w:val="24"/>
        </w:rPr>
        <w:t>Образовательный результат</w:t>
      </w:r>
      <w:r>
        <w:rPr>
          <w:rFonts w:ascii="Times New Roman" w:hAnsi="Times New Roman" w:cs="Times New Roman"/>
          <w:sz w:val="24"/>
          <w:szCs w:val="24"/>
        </w:rPr>
        <w:t xml:space="preserve">: </w:t>
      </w:r>
      <w:r>
        <w:rPr>
          <w:rFonts w:ascii="Times New Roman" w:hAnsi="Times New Roman" w:cs="Times New Roman"/>
          <w:sz w:val="24"/>
          <w:szCs w:val="24"/>
        </w:rPr>
        <w:tab/>
      </w:r>
    </w:p>
    <w:p w:rsidR="00B33377" w:rsidRDefault="00B33377" w:rsidP="00B33377">
      <w:pPr>
        <w:pStyle w:val="a3"/>
        <w:numPr>
          <w:ilvl w:val="0"/>
          <w:numId w:val="10"/>
        </w:numPr>
        <w:jc w:val="both"/>
        <w:rPr>
          <w:rFonts w:ascii="Times New Roman" w:hAnsi="Times New Roman" w:cs="Times New Roman"/>
        </w:rPr>
      </w:pPr>
      <w:r>
        <w:rPr>
          <w:rFonts w:ascii="Times New Roman" w:hAnsi="Times New Roman" w:cs="Times New Roman"/>
        </w:rPr>
        <w:t>Умение выделить в тексте характеристики сравнения двух объектов и отобразить  информацию в сравнительной таблице.</w:t>
      </w:r>
    </w:p>
    <w:p w:rsidR="00B33377" w:rsidRDefault="00B33377" w:rsidP="00B33377">
      <w:pPr>
        <w:pStyle w:val="a3"/>
        <w:numPr>
          <w:ilvl w:val="0"/>
          <w:numId w:val="10"/>
        </w:numPr>
        <w:jc w:val="both"/>
        <w:rPr>
          <w:rFonts w:ascii="Times New Roman" w:hAnsi="Times New Roman" w:cs="Times New Roman"/>
        </w:rPr>
      </w:pPr>
      <w:r>
        <w:rPr>
          <w:rFonts w:ascii="Times New Roman" w:hAnsi="Times New Roman" w:cs="Times New Roman"/>
        </w:rPr>
        <w:t>Умение делать выводы об общих и особенных признаках 2-х объектов на основании данных сравнительной таблицы.</w:t>
      </w:r>
    </w:p>
    <w:p w:rsidR="00B33377" w:rsidRDefault="00B33377" w:rsidP="00B33377">
      <w:pPr>
        <w:jc w:val="both"/>
        <w:rPr>
          <w:rFonts w:ascii="Times New Roman" w:hAnsi="Times New Roman" w:cs="Times New Roman"/>
          <w:b/>
          <w:sz w:val="24"/>
          <w:szCs w:val="24"/>
        </w:rPr>
      </w:pPr>
      <w:r>
        <w:rPr>
          <w:rFonts w:ascii="Times New Roman" w:hAnsi="Times New Roman" w:cs="Times New Roman"/>
          <w:b/>
          <w:sz w:val="24"/>
          <w:szCs w:val="24"/>
        </w:rPr>
        <w:t>Тезаурус:</w:t>
      </w:r>
    </w:p>
    <w:p w:rsidR="00B33377" w:rsidRDefault="00B33377" w:rsidP="00B33377">
      <w:pPr>
        <w:spacing w:after="0"/>
        <w:jc w:val="both"/>
        <w:rPr>
          <w:rFonts w:ascii="Times New Roman" w:hAnsi="Times New Roman" w:cs="Times New Roman"/>
          <w:bCs/>
          <w:sz w:val="24"/>
          <w:szCs w:val="24"/>
          <w:shd w:val="clear" w:color="auto" w:fill="FFFFFF"/>
        </w:rPr>
      </w:pPr>
      <w:r>
        <w:rPr>
          <w:rFonts w:ascii="Times New Roman" w:hAnsi="Times New Roman" w:cs="Times New Roman"/>
          <w:b/>
          <w:bCs/>
          <w:i/>
          <w:sz w:val="24"/>
          <w:szCs w:val="24"/>
          <w:shd w:val="clear" w:color="auto" w:fill="FFFFFF"/>
        </w:rPr>
        <w:t xml:space="preserve"> Сравнительная таблица</w:t>
      </w:r>
      <w:r>
        <w:rPr>
          <w:rFonts w:ascii="Times New Roman" w:hAnsi="Times New Roman" w:cs="Times New Roman"/>
          <w:bCs/>
          <w:i/>
          <w:sz w:val="24"/>
          <w:szCs w:val="24"/>
          <w:shd w:val="clear" w:color="auto" w:fill="FFFFFF"/>
        </w:rPr>
        <w:t xml:space="preserve">- </w:t>
      </w:r>
      <w:r>
        <w:rPr>
          <w:rFonts w:ascii="Times New Roman" w:hAnsi="Times New Roman" w:cs="Times New Roman"/>
          <w:bCs/>
          <w:sz w:val="24"/>
          <w:szCs w:val="24"/>
          <w:shd w:val="clear" w:color="auto" w:fill="FFFFFF"/>
        </w:rPr>
        <w:t>это  вид таблицы,  позволяющий сравнивать информацию о нескольких (в данном случае о двух) объектах. Объекты и параметры не заданы.</w:t>
      </w:r>
    </w:p>
    <w:p w:rsidR="00B33377" w:rsidRDefault="00B33377" w:rsidP="00B33377">
      <w:pPr>
        <w:spacing w:after="0"/>
        <w:jc w:val="both"/>
        <w:rPr>
          <w:rFonts w:ascii="Times New Roman" w:hAnsi="Times New Roman" w:cs="Times New Roman"/>
          <w:bCs/>
          <w:i/>
          <w:sz w:val="24"/>
          <w:szCs w:val="24"/>
          <w:shd w:val="clear" w:color="auto" w:fill="FFFFFF"/>
        </w:rPr>
      </w:pPr>
    </w:p>
    <w:p w:rsidR="00B33377" w:rsidRDefault="00B33377" w:rsidP="00B33377">
      <w:pPr>
        <w:spacing w:after="0"/>
        <w:jc w:val="both"/>
        <w:rPr>
          <w:rFonts w:ascii="Times New Roman" w:hAnsi="Times New Roman" w:cs="Times New Roman"/>
          <w:b/>
          <w:bCs/>
          <w:i/>
          <w:sz w:val="24"/>
          <w:szCs w:val="24"/>
          <w:shd w:val="clear" w:color="auto" w:fill="FFFFFF"/>
        </w:rPr>
      </w:pPr>
      <w:r>
        <w:rPr>
          <w:rFonts w:ascii="Times New Roman" w:hAnsi="Times New Roman" w:cs="Times New Roman"/>
          <w:b/>
          <w:bCs/>
          <w:i/>
          <w:sz w:val="24"/>
          <w:szCs w:val="24"/>
          <w:shd w:val="clear" w:color="auto" w:fill="FFFFFF"/>
        </w:rPr>
        <w:t>Особенности:</w:t>
      </w:r>
    </w:p>
    <w:p w:rsidR="00B33377" w:rsidRDefault="00B33377" w:rsidP="00B33377">
      <w:pPr>
        <w:numPr>
          <w:ilvl w:val="0"/>
          <w:numId w:val="1"/>
        </w:num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создается  в соответствии с заданием;</w:t>
      </w:r>
    </w:p>
    <w:p w:rsidR="00B33377" w:rsidRDefault="00B33377" w:rsidP="00B33377">
      <w:pPr>
        <w:numPr>
          <w:ilvl w:val="0"/>
          <w:numId w:val="1"/>
        </w:num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содержит информацию о 2-х и более объектах/процессах/явлениях, подлежащих сравнению;</w:t>
      </w:r>
    </w:p>
    <w:p w:rsidR="00B33377" w:rsidRDefault="00B33377" w:rsidP="00B33377">
      <w:pPr>
        <w:numPr>
          <w:ilvl w:val="0"/>
          <w:numId w:val="1"/>
        </w:num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 графах таблицы содержатся слова, обобщающие характеристики объекта/явления/процесса (например, «цвет», «объем», «размер», «место обитания», «функции», «взаимодействие», др.), в наименовании столбцов – указываются объекты/процессы/явления, подлежащие сравнению;</w:t>
      </w:r>
    </w:p>
    <w:p w:rsidR="00B33377" w:rsidRDefault="00B33377" w:rsidP="00B33377">
      <w:pPr>
        <w:numPr>
          <w:ilvl w:val="0"/>
          <w:numId w:val="1"/>
        </w:num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содержание каждой ячейки таблицы должно быть адекватно наименованию графы, а также наименованию столбца, к которым относится данная ячейка;</w:t>
      </w:r>
    </w:p>
    <w:p w:rsidR="00B33377" w:rsidRDefault="00B33377" w:rsidP="00B33377">
      <w:pPr>
        <w:numPr>
          <w:ilvl w:val="0"/>
          <w:numId w:val="1"/>
        </w:num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ячейки таблицы не должны содержать избыточной информации (повторений, уточнений, др.).</w:t>
      </w:r>
    </w:p>
    <w:p w:rsidR="00B33377" w:rsidRDefault="00B33377" w:rsidP="00B33377">
      <w:pPr>
        <w:spacing w:after="0"/>
        <w:ind w:left="720"/>
        <w:jc w:val="both"/>
        <w:rPr>
          <w:rFonts w:ascii="Times New Roman" w:hAnsi="Times New Roman" w:cs="Times New Roman"/>
          <w:bCs/>
          <w:i/>
          <w:sz w:val="24"/>
          <w:szCs w:val="24"/>
          <w:shd w:val="clear" w:color="auto" w:fill="FFFFFF"/>
        </w:rPr>
      </w:pPr>
    </w:p>
    <w:p w:rsidR="00B33377" w:rsidRDefault="00B33377" w:rsidP="00B33377">
      <w:pPr>
        <w:spacing w:after="0"/>
        <w:jc w:val="both"/>
        <w:rPr>
          <w:rFonts w:ascii="Times New Roman" w:hAnsi="Times New Roman" w:cs="Times New Roman"/>
          <w:bCs/>
          <w:sz w:val="24"/>
          <w:szCs w:val="24"/>
          <w:shd w:val="clear" w:color="auto" w:fill="FFFFFF"/>
        </w:rPr>
      </w:pPr>
      <w:r>
        <w:rPr>
          <w:rFonts w:ascii="Times New Roman" w:hAnsi="Times New Roman" w:cs="Times New Roman"/>
          <w:b/>
          <w:bCs/>
          <w:i/>
          <w:sz w:val="24"/>
          <w:szCs w:val="24"/>
          <w:shd w:val="clear" w:color="auto" w:fill="FFFFFF"/>
        </w:rPr>
        <w:t xml:space="preserve">Вывод </w:t>
      </w:r>
      <w:r>
        <w:rPr>
          <w:rFonts w:ascii="Times New Roman" w:hAnsi="Times New Roman" w:cs="Times New Roman"/>
          <w:bCs/>
          <w:i/>
          <w:sz w:val="24"/>
          <w:szCs w:val="24"/>
          <w:shd w:val="clear" w:color="auto" w:fill="FFFFFF"/>
        </w:rPr>
        <w:t xml:space="preserve">– </w:t>
      </w:r>
      <w:r>
        <w:rPr>
          <w:rFonts w:ascii="Times New Roman" w:hAnsi="Times New Roman" w:cs="Times New Roman"/>
          <w:bCs/>
          <w:sz w:val="24"/>
          <w:szCs w:val="24"/>
          <w:shd w:val="clear" w:color="auto" w:fill="FFFFFF"/>
        </w:rPr>
        <w:t>это суждение, которое фиксирует общее и особенное у объектов.</w:t>
      </w:r>
    </w:p>
    <w:p w:rsidR="00B33377" w:rsidRDefault="00B33377" w:rsidP="00B33377">
      <w:pPr>
        <w:spacing w:after="0"/>
        <w:jc w:val="both"/>
        <w:rPr>
          <w:rFonts w:ascii="Times New Roman" w:hAnsi="Times New Roman" w:cs="Times New Roman"/>
          <w:bCs/>
          <w:i/>
          <w:sz w:val="24"/>
          <w:szCs w:val="24"/>
          <w:shd w:val="clear" w:color="auto" w:fill="FFFFFF"/>
        </w:rPr>
      </w:pPr>
    </w:p>
    <w:p w:rsidR="00B33377" w:rsidRDefault="00B33377" w:rsidP="00B33377">
      <w:pPr>
        <w:jc w:val="both"/>
        <w:rPr>
          <w:rFonts w:ascii="Times New Roman" w:hAnsi="Times New Roman" w:cs="Times New Roman"/>
          <w:sz w:val="24"/>
          <w:szCs w:val="24"/>
        </w:rPr>
      </w:pPr>
      <w:r>
        <w:rPr>
          <w:rFonts w:ascii="Times New Roman" w:hAnsi="Times New Roman" w:cs="Times New Roman"/>
          <w:b/>
          <w:sz w:val="24"/>
          <w:szCs w:val="24"/>
        </w:rPr>
        <w:t>Объекты оценивания</w:t>
      </w:r>
      <w:r>
        <w:rPr>
          <w:rFonts w:ascii="Times New Roman" w:hAnsi="Times New Roman" w:cs="Times New Roman"/>
          <w:sz w:val="24"/>
          <w:szCs w:val="24"/>
        </w:rPr>
        <w:t xml:space="preserve">: </w:t>
      </w:r>
    </w:p>
    <w:p w:rsidR="00B33377" w:rsidRDefault="00B33377" w:rsidP="00B33377">
      <w:pPr>
        <w:pStyle w:val="a3"/>
        <w:jc w:val="both"/>
        <w:rPr>
          <w:rFonts w:ascii="Times New Roman" w:hAnsi="Times New Roman" w:cs="Times New Roman"/>
          <w:sz w:val="24"/>
          <w:szCs w:val="24"/>
        </w:rPr>
      </w:pPr>
      <w:r>
        <w:rPr>
          <w:rFonts w:ascii="Times New Roman" w:hAnsi="Times New Roman" w:cs="Times New Roman"/>
          <w:sz w:val="24"/>
          <w:szCs w:val="24"/>
        </w:rPr>
        <w:t>-сравнительная таблица;</w:t>
      </w:r>
    </w:p>
    <w:p w:rsidR="00B33377" w:rsidRDefault="00B33377" w:rsidP="00B33377">
      <w:pPr>
        <w:pStyle w:val="a3"/>
        <w:jc w:val="both"/>
        <w:rPr>
          <w:rFonts w:ascii="Times New Roman" w:hAnsi="Times New Roman" w:cs="Times New Roman"/>
          <w:sz w:val="24"/>
          <w:szCs w:val="24"/>
        </w:rPr>
      </w:pPr>
      <w:r>
        <w:rPr>
          <w:rFonts w:ascii="Times New Roman" w:hAnsi="Times New Roman" w:cs="Times New Roman"/>
          <w:sz w:val="24"/>
          <w:szCs w:val="24"/>
        </w:rPr>
        <w:t>- вывод, сделанный на основании данных сравнительной таблицы.</w:t>
      </w:r>
    </w:p>
    <w:p w:rsidR="00B33377" w:rsidRDefault="00B33377" w:rsidP="00B33377">
      <w:pPr>
        <w:spacing w:after="0" w:line="0" w:lineRule="atLeast"/>
        <w:rPr>
          <w:rFonts w:ascii="Times New Roman" w:hAnsi="Times New Roman" w:cs="Times New Roman"/>
          <w:b/>
          <w:sz w:val="24"/>
          <w:szCs w:val="24"/>
        </w:rPr>
      </w:pPr>
      <w:r>
        <w:rPr>
          <w:rFonts w:ascii="Times New Roman" w:hAnsi="Times New Roman" w:cs="Times New Roman"/>
          <w:b/>
          <w:sz w:val="24"/>
          <w:szCs w:val="24"/>
        </w:rPr>
        <w:t>ТЗ</w:t>
      </w:r>
    </w:p>
    <w:p w:rsidR="00B33377" w:rsidRDefault="00B33377" w:rsidP="00B33377">
      <w:pPr>
        <w:numPr>
          <w:ilvl w:val="0"/>
          <w:numId w:val="2"/>
        </w:num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Выделите объекты (предметы, существа, явления), которые можно сравнить, опираясь на информацию текста. </w:t>
      </w:r>
    </w:p>
    <w:p w:rsidR="00B33377" w:rsidRDefault="00B33377" w:rsidP="00B33377">
      <w:pPr>
        <w:numPr>
          <w:ilvl w:val="0"/>
          <w:numId w:val="2"/>
        </w:num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Заполните таблицу. В столбике «параметры для сравнения» запиши слово, словосочетание или предложение, означающее основание, по которому эти объекты можно сравнить. </w:t>
      </w:r>
    </w:p>
    <w:p w:rsidR="00B33377" w:rsidRDefault="00B33377" w:rsidP="00B33377">
      <w:pPr>
        <w:numPr>
          <w:ilvl w:val="0"/>
          <w:numId w:val="2"/>
        </w:num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В остальных ячейках укажи признаки объектов, указанные в тексте. Признаки запиши словом или словосочетанием (не более 4-х слов). Можно использовать слова из текста, можно записать своими словами.  </w:t>
      </w:r>
    </w:p>
    <w:p w:rsidR="00B33377" w:rsidRDefault="00B33377" w:rsidP="00B33377">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данных сравнительной таблицы сделайте вывод.</w:t>
      </w:r>
    </w:p>
    <w:p w:rsidR="00B33377" w:rsidRDefault="00B33377" w:rsidP="00B3337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Время выполнения задания – 30 мин. </w:t>
      </w:r>
    </w:p>
    <w:p w:rsidR="00B33377" w:rsidRDefault="00F60562" w:rsidP="00B33377">
      <w:pPr>
        <w:tabs>
          <w:tab w:val="left" w:pos="1980"/>
        </w:tabs>
        <w:autoSpaceDE w:val="0"/>
        <w:autoSpaceDN w:val="0"/>
        <w:adjustRightInd w:val="0"/>
        <w:spacing w:after="0" w:line="360" w:lineRule="auto"/>
        <w:jc w:val="both"/>
        <w:rPr>
          <w:rFonts w:ascii="Times New Roman" w:hAnsi="Times New Roman" w:cs="Times New Roman"/>
          <w:b/>
          <w:sz w:val="24"/>
          <w:szCs w:val="24"/>
        </w:rPr>
      </w:pPr>
      <w:r w:rsidRPr="002A28D3">
        <w:rPr>
          <w:rFonts w:ascii="Times New Roman" w:hAnsi="Times New Roman" w:cs="Times New Roman"/>
          <w:b/>
          <w:sz w:val="24"/>
          <w:szCs w:val="24"/>
        </w:rPr>
        <w:t>Ф</w:t>
      </w:r>
      <w:r w:rsidR="0066557F" w:rsidRPr="002A28D3">
        <w:rPr>
          <w:rFonts w:ascii="Times New Roman" w:hAnsi="Times New Roman" w:cs="Times New Roman"/>
          <w:b/>
          <w:sz w:val="24"/>
          <w:szCs w:val="24"/>
        </w:rPr>
        <w:t>рагмент</w:t>
      </w:r>
      <w:r w:rsidRPr="002A28D3">
        <w:rPr>
          <w:rFonts w:ascii="Times New Roman" w:hAnsi="Times New Roman" w:cs="Times New Roman"/>
          <w:b/>
          <w:sz w:val="24"/>
          <w:szCs w:val="24"/>
        </w:rPr>
        <w:t xml:space="preserve"> 1</w:t>
      </w:r>
      <w:r w:rsidR="00B33377">
        <w:rPr>
          <w:rFonts w:ascii="Times New Roman" w:hAnsi="Times New Roman" w:cs="Times New Roman"/>
          <w:b/>
          <w:sz w:val="24"/>
          <w:szCs w:val="24"/>
        </w:rPr>
        <w:tab/>
      </w:r>
    </w:p>
    <w:p w:rsidR="00B33377" w:rsidRDefault="00B33377" w:rsidP="00ED7089">
      <w:pPr>
        <w:tabs>
          <w:tab w:val="left" w:pos="198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Глава 1</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 А поворотись-ка, сын! Экой ты смешной какой! Что это на вас за поповские подрясники? И эдак все ходят в академии? -</w:t>
      </w:r>
      <w:r>
        <w:rPr>
          <w:rFonts w:ascii="Times New Roman" w:eastAsia="Times New Roman" w:hAnsi="Times New Roman" w:cs="Times New Roman"/>
          <w:sz w:val="24"/>
          <w:szCs w:val="24"/>
          <w:lang w:eastAsia="ru-RU"/>
        </w:rPr>
        <w:t xml:space="preserve">  т</w:t>
      </w:r>
      <w:r w:rsidRPr="000E29A7">
        <w:rPr>
          <w:rFonts w:ascii="Times New Roman" w:eastAsia="Times New Roman" w:hAnsi="Times New Roman" w:cs="Times New Roman"/>
          <w:sz w:val="24"/>
          <w:szCs w:val="24"/>
          <w:lang w:eastAsia="ru-RU"/>
        </w:rPr>
        <w:t xml:space="preserve">акими словами встретил старый Бульба двух сыновей своих, учившихся в киевской бурсе и приехавших домой к отцу.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очень смущены таким приемом отца и стояли неподвижно, потупив глаза в землю.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 Стойте, стойте! Дайте мне разглядеть вас хорошенько, - продолжал он, поворачивая их, -какие же длинные на вас свитки! [</w:t>
      </w:r>
      <w:r w:rsidRPr="000E29A7">
        <w:rPr>
          <w:rFonts w:ascii="Times New Roman" w:eastAsia="Times New Roman" w:hAnsi="Times New Roman" w:cs="Times New Roman"/>
          <w:i/>
          <w:iCs/>
          <w:sz w:val="24"/>
          <w:szCs w:val="24"/>
          <w:lang w:eastAsia="ru-RU"/>
        </w:rPr>
        <w:t>Свиткой называется верхняя одежда у малороссиян. - Прим. Н. В. Гоголя</w:t>
      </w:r>
      <w:r w:rsidRPr="000E29A7">
        <w:rPr>
          <w:rFonts w:ascii="Times New Roman" w:eastAsia="Times New Roman" w:hAnsi="Times New Roman" w:cs="Times New Roman"/>
          <w:sz w:val="24"/>
          <w:szCs w:val="24"/>
          <w:lang w:eastAsia="ru-RU"/>
        </w:rPr>
        <w:t xml:space="preserve">] Экие свитки! Таких свиток еще и на свете не было. А побеги который-нибудь из вас! я посмотрю, не шлепнется ли он на землю, запутавшися в полы. </w:t>
      </w:r>
    </w:p>
    <w:p w:rsidR="00B33377" w:rsidRPr="000E29A7" w:rsidRDefault="00B33377" w:rsidP="00ED7089">
      <w:pPr>
        <w:tabs>
          <w:tab w:val="right" w:pos="9355"/>
        </w:tabs>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Не смейся, не смейся, батьку! - сказал наконец старший из них. </w:t>
      </w:r>
      <w:r>
        <w:rPr>
          <w:rFonts w:ascii="Times New Roman" w:eastAsia="Times New Roman" w:hAnsi="Times New Roman" w:cs="Times New Roman"/>
          <w:sz w:val="24"/>
          <w:szCs w:val="24"/>
          <w:lang w:eastAsia="ru-RU"/>
        </w:rPr>
        <w:tab/>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Смотри ты, какой </w:t>
      </w:r>
      <w:r w:rsidRPr="000E29A7">
        <w:rPr>
          <w:rFonts w:ascii="Times New Roman" w:eastAsia="Times New Roman" w:hAnsi="Times New Roman" w:cs="Times New Roman"/>
          <w:i/>
          <w:iCs/>
          <w:sz w:val="24"/>
          <w:szCs w:val="24"/>
          <w:lang w:eastAsia="ru-RU"/>
        </w:rPr>
        <w:t>пышный</w:t>
      </w:r>
      <w:r w:rsidRPr="000E29A7">
        <w:rPr>
          <w:rFonts w:ascii="Times New Roman" w:eastAsia="Times New Roman" w:hAnsi="Times New Roman" w:cs="Times New Roman"/>
          <w:sz w:val="24"/>
          <w:szCs w:val="24"/>
          <w:lang w:eastAsia="ru-RU"/>
        </w:rPr>
        <w:t xml:space="preserve">! А отчего ж бы не смеяться?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Да так, хоть ты мне и батько, а как будешь смеяться, то, ей-богу, поколочу!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Ах ты, сякой-такой сын! Как, батька?.. -- сказал Тарас Бульба, отступивши с удивлением несколько шагов назад.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Да хоть и батька. За обиду не посмотрю и не уважу никого.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Как же хочешь ты со мною биться? разве на кулаки?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Да уж на чем бы то ни было.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Ну, давай на кулаки! - говорил Тарас Бульба, засучив рукава, - посмотрю я, что за человек ты в кулаке!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Смотрите, добрые люди: одурел старый! совсем спятил с ума! - говорила бледная, худощавая и добрая мать их, стоявшая у порога и не успевшая еще обнять ненаглядных детей своих. - Дети приехали домой, больше году их не видали, а он задумал невесть что: на кулаки биться!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Да он славно бьется! -говорил Бульба, остановившись. - Ей-богу, хорошо! - продолжал он, немного оправляясь, - так, хоть бы даже и не пробовать. Добрый будет козак! Ну, здорово, сынку! почеломкаемся! - И отец с сыном стали целоваться. - Добре, сынку! Вот так колоти всякого, как меня тузил; никому не спускай! А все-таки на тебе смешное убранство: что это за веревка висит? А ты, бейбас, что стоишь и руки опустил? - говорил он, обращаясь к младшему, - что ж ты, собачий сын, не колотишь меня? </w:t>
      </w:r>
    </w:p>
    <w:p w:rsidR="00B33377" w:rsidRPr="000E29A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Вот еще что выдумал! - говорила мать, обнимавшая между тем младшего. - И придет же в голову этакое, чтобы дитя родное било отца. Да будто и до того теперь: дитя молодое, проехало столько пути, утомилось (это дитя было двадцати с лишком лет и ровно в сажень ростом), ему бы теперь нужно опочить и поесть чего-нибудь, а он заставляет его биться! </w:t>
      </w:r>
    </w:p>
    <w:p w:rsidR="00B33377" w:rsidRDefault="00B33377" w:rsidP="00ED7089">
      <w:pPr>
        <w:spacing w:after="0" w:line="240" w:lineRule="auto"/>
        <w:ind w:left="720"/>
        <w:jc w:val="both"/>
        <w:rPr>
          <w:rFonts w:ascii="Times New Roman" w:eastAsia="Times New Roman" w:hAnsi="Times New Roman" w:cs="Times New Roman"/>
          <w:sz w:val="24"/>
          <w:szCs w:val="24"/>
          <w:lang w:eastAsia="ru-RU"/>
        </w:rPr>
      </w:pPr>
      <w:r w:rsidRPr="000E29A7">
        <w:rPr>
          <w:rFonts w:ascii="Times New Roman" w:eastAsia="Times New Roman" w:hAnsi="Times New Roman" w:cs="Times New Roman"/>
          <w:sz w:val="24"/>
          <w:szCs w:val="24"/>
          <w:lang w:eastAsia="ru-RU"/>
        </w:rPr>
        <w:t xml:space="preserve">   - Э, да ты мазунчик, как я вижу! - говорил Бульба. -Не слушай, сынку, матери: она-баба, она ничего не знает. Какая вам нежба? Вашанежба - чистое поле да добрый конь: вот ваша нежба! А видите вот эту саблю? вот ваша матерь! Это все дрянь, чем набивают головы ваши; и академия, и все те книжки, буквари, и философия - все это </w:t>
      </w:r>
      <w:r w:rsidRPr="000E29A7">
        <w:rPr>
          <w:rFonts w:ascii="Times New Roman" w:eastAsia="Times New Roman" w:hAnsi="Times New Roman" w:cs="Times New Roman"/>
          <w:i/>
          <w:iCs/>
          <w:sz w:val="24"/>
          <w:szCs w:val="24"/>
          <w:lang w:eastAsia="ru-RU"/>
        </w:rPr>
        <w:t>ка знащо</w:t>
      </w:r>
      <w:r w:rsidRPr="000E29A7">
        <w:rPr>
          <w:rFonts w:ascii="Times New Roman" w:eastAsia="Times New Roman" w:hAnsi="Times New Roman" w:cs="Times New Roman"/>
          <w:sz w:val="24"/>
          <w:szCs w:val="24"/>
          <w:lang w:eastAsia="ru-RU"/>
        </w:rPr>
        <w:t xml:space="preserve">, я плевать на все это! - Здесь Бульба пригнал в строку </w:t>
      </w:r>
      <w:r w:rsidRPr="000E29A7">
        <w:rPr>
          <w:rFonts w:ascii="Times New Roman" w:eastAsia="Times New Roman" w:hAnsi="Times New Roman" w:cs="Times New Roman"/>
          <w:sz w:val="24"/>
          <w:szCs w:val="24"/>
          <w:lang w:eastAsia="ru-RU"/>
        </w:rPr>
        <w:lastRenderedPageBreak/>
        <w:t>такое слово, которое даже не употребляется в печати. - А вот, лучше, я вас на той же неделе отправлю на Запорожье. Вот где наука так наука! Там вам школа; там только наберетесь разуму.</w:t>
      </w:r>
    </w:p>
    <w:p w:rsidR="00B33377" w:rsidRDefault="00B33377" w:rsidP="00ED7089">
      <w:pPr>
        <w:spacing w:after="0" w:line="240" w:lineRule="auto"/>
        <w:ind w:left="720"/>
        <w:jc w:val="both"/>
      </w:pPr>
      <w:r w:rsidRPr="000E29A7">
        <w:rPr>
          <w:rFonts w:ascii="Times New Roman" w:eastAsia="Times New Roman" w:hAnsi="Times New Roman" w:cs="Times New Roman"/>
          <w:sz w:val="24"/>
          <w:szCs w:val="24"/>
          <w:lang w:eastAsia="ru-RU"/>
        </w:rPr>
        <w:t xml:space="preserve">   </w:t>
      </w:r>
    </w:p>
    <w:p w:rsidR="0066557F" w:rsidRPr="002A28D3" w:rsidRDefault="00F60562" w:rsidP="00ED7089">
      <w:pPr>
        <w:autoSpaceDE w:val="0"/>
        <w:autoSpaceDN w:val="0"/>
        <w:adjustRightInd w:val="0"/>
        <w:spacing w:after="0" w:line="360" w:lineRule="auto"/>
        <w:jc w:val="both"/>
        <w:rPr>
          <w:rFonts w:ascii="Times New Roman" w:hAnsi="Times New Roman" w:cs="Times New Roman"/>
          <w:b/>
          <w:sz w:val="24"/>
          <w:szCs w:val="24"/>
        </w:rPr>
      </w:pPr>
      <w:r w:rsidRPr="002A28D3">
        <w:rPr>
          <w:rFonts w:ascii="Times New Roman" w:hAnsi="Times New Roman" w:cs="Times New Roman"/>
          <w:b/>
          <w:sz w:val="24"/>
          <w:szCs w:val="24"/>
        </w:rPr>
        <w:t>Ф</w:t>
      </w:r>
      <w:r w:rsidR="0066557F" w:rsidRPr="002A28D3">
        <w:rPr>
          <w:rFonts w:ascii="Times New Roman" w:hAnsi="Times New Roman" w:cs="Times New Roman"/>
          <w:b/>
          <w:sz w:val="24"/>
          <w:szCs w:val="24"/>
        </w:rPr>
        <w:t>рагмент</w:t>
      </w:r>
      <w:r w:rsidRPr="002A28D3">
        <w:rPr>
          <w:rFonts w:ascii="Times New Roman" w:hAnsi="Times New Roman" w:cs="Times New Roman"/>
          <w:b/>
          <w:sz w:val="24"/>
          <w:szCs w:val="24"/>
        </w:rPr>
        <w:t xml:space="preserve"> 2</w:t>
      </w:r>
    </w:p>
    <w:p w:rsidR="002A28D3" w:rsidRPr="002A28D3" w:rsidRDefault="002A28D3" w:rsidP="00ED7089">
      <w:pPr>
        <w:autoSpaceDE w:val="0"/>
        <w:autoSpaceDN w:val="0"/>
        <w:adjustRightInd w:val="0"/>
        <w:spacing w:after="0" w:line="240" w:lineRule="auto"/>
        <w:jc w:val="both"/>
        <w:rPr>
          <w:rFonts w:ascii="Times New Roman" w:hAnsi="Times New Roman" w:cs="Times New Roman"/>
          <w:b/>
          <w:sz w:val="24"/>
          <w:szCs w:val="24"/>
        </w:rPr>
      </w:pPr>
    </w:p>
    <w:p w:rsidR="002A28D3" w:rsidRDefault="00B33377" w:rsidP="00ED7089">
      <w:pPr>
        <w:tabs>
          <w:tab w:val="left" w:pos="1995"/>
          <w:tab w:val="left" w:pos="2025"/>
        </w:tabs>
        <w:jc w:val="both"/>
        <w:rPr>
          <w:rFonts w:ascii="Times New Roman" w:hAnsi="Times New Roman" w:cs="Times New Roman"/>
          <w:b/>
          <w:bCs/>
          <w:sz w:val="24"/>
          <w:szCs w:val="24"/>
        </w:rPr>
      </w:pPr>
      <w:r>
        <w:rPr>
          <w:rFonts w:ascii="Times New Roman" w:hAnsi="Times New Roman" w:cs="Times New Roman"/>
          <w:b/>
          <w:bCs/>
          <w:sz w:val="24"/>
          <w:szCs w:val="24"/>
        </w:rPr>
        <w:tab/>
      </w:r>
      <w:r w:rsidR="00C4325F">
        <w:rPr>
          <w:rFonts w:ascii="Times New Roman" w:hAnsi="Times New Roman" w:cs="Times New Roman"/>
          <w:b/>
          <w:bCs/>
          <w:sz w:val="24"/>
          <w:szCs w:val="24"/>
        </w:rPr>
        <w:tab/>
        <w:t xml:space="preserve">    Глава 2</w:t>
      </w:r>
    </w:p>
    <w:p w:rsidR="00C4325F" w:rsidRPr="00810C95" w:rsidRDefault="00C4325F" w:rsidP="00ED7089">
      <w:pPr>
        <w:ind w:left="720"/>
        <w:jc w:val="both"/>
        <w:rPr>
          <w:rFonts w:ascii="Times New Roman" w:eastAsia="Times New Roman" w:hAnsi="Times New Roman" w:cs="Times New Roman"/>
          <w:sz w:val="24"/>
          <w:szCs w:val="24"/>
          <w:lang w:eastAsia="ru-RU"/>
        </w:rPr>
      </w:pPr>
      <w:r>
        <w:tab/>
      </w:r>
      <w:r w:rsidRPr="00810C95">
        <w:rPr>
          <w:rFonts w:ascii="Times New Roman" w:eastAsia="Times New Roman" w:hAnsi="Times New Roman" w:cs="Times New Roman"/>
          <w:sz w:val="24"/>
          <w:szCs w:val="24"/>
          <w:lang w:eastAsia="ru-RU"/>
        </w:rPr>
        <w:t xml:space="preserve">   Все три всадника ехали молчаливо. Старый Тарас думал о давнем: перед ним проходила его молодость, его лета, его протекшие лета, о которых всегда плачет козак, желавший бы, чтобы вся жизнь его была молодость. Он думал о том, кого он встретит на Сечи из своих прежних сотоварищей. Он вычислял, какие уже перемерли, какие живут еще. Слеза тихо круглилась на его зенице, и поседевшая голова его уныло понурилась. </w:t>
      </w:r>
    </w:p>
    <w:p w:rsidR="00C4325F" w:rsidRPr="00810C95" w:rsidRDefault="00C4325F" w:rsidP="00ED7089">
      <w:pPr>
        <w:spacing w:after="0" w:line="240" w:lineRule="auto"/>
        <w:ind w:left="720"/>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ab/>
      </w:r>
      <w:r w:rsidRPr="00810C95">
        <w:rPr>
          <w:rFonts w:ascii="Times New Roman" w:eastAsia="Times New Roman" w:hAnsi="Times New Roman" w:cs="Times New Roman"/>
          <w:sz w:val="24"/>
          <w:szCs w:val="24"/>
          <w:lang w:eastAsia="ru-RU"/>
        </w:rPr>
        <w:t xml:space="preserve">Сыновья его были заняты другими мыслями. Но нужно сказать поболее о сыновьях его. Они были отданы по двенадцатому году в Киевскую академию, потому что все почетные сановники тогдашнего времени считали необходимостью дать воспитание своим детям, хотя это делалось с тем, чтобы после совершенно позабыть его. Они тогда были, как все поступавшие в бурсу, дики, воспитаны на свободе, и там уже они обыкновенно несколько шлифовались и получали что-то общее, делавшее их похожими друг на друга. Старший, Остап, начал с того свое поприще, что в первый год еще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новый. Но, без сомнения, он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 академии всем наукам. Любопытно, что это говорил тот же самый Тарас Бульба, который бранил всю ученость и советовал, как мы уже видели, детям вовсе не заниматься ею. С этого времени Остап начал с необыкновенным старанием сидеть за скучною книгою и скоро стал наряду с лучшими. Тогдашний род учения страшно расходился с образом жизни: эти схоластические, грамматические, риторические и логические тонкости решительно не прикасались к времени, никогда не применялись и не повторялись в жизни. Учившиеся им ни к чему не могли привязать своих познаний, хотя бы даже менее схоластических. Самые тогдашние ученые более других были невежды, потому что вовсе были удалены от опыта. Притом же это республиканское устройство бурсы, это ужасное множество молодых, дюжих, здоровых людей - все это должно было им внушить деятельность совершенно вне их учебного занятия. Иногда плохое содержание, иногда частые наказания голодом, иногда многие потребности, возбуждающиеся в свежем, здоровом, крепком юноше, - все это, соединившись, рождало в них ту предприимчивость, которая после развивалась на Запорожье. Голодная бурса рыскала по улицам Киева и заставляла всех быть осторожными. Торговки, сидевшие на базаре, всегда закрывали руками своими пироги, бублики, семечки из тыкв, как орлицы детей своих, если только видели проходившего бурсака. </w:t>
      </w:r>
      <w:r w:rsidRPr="00810C95">
        <w:rPr>
          <w:rFonts w:ascii="Times New Roman" w:eastAsia="Times New Roman" w:hAnsi="Times New Roman" w:cs="Times New Roman"/>
          <w:i/>
          <w:iCs/>
          <w:sz w:val="24"/>
          <w:szCs w:val="24"/>
          <w:lang w:eastAsia="ru-RU"/>
        </w:rPr>
        <w:t>Консул</w:t>
      </w:r>
      <w:r w:rsidRPr="00810C95">
        <w:rPr>
          <w:rFonts w:ascii="Times New Roman" w:eastAsia="Times New Roman" w:hAnsi="Times New Roman" w:cs="Times New Roman"/>
          <w:sz w:val="24"/>
          <w:szCs w:val="24"/>
          <w:lang w:eastAsia="ru-RU"/>
        </w:rPr>
        <w:t xml:space="preserve">, долженствовавший, по обязанности своей, наблюдать над подведомственными ему сотоварищами, имел такие страшные карманы в своих шароварах, что мог поместить туда всю лавку зазевавшейся торговки. Эти бурсаки составляли совершенно отдельный мир: в круг высший, состоявший из польских и русских дворян, они не допускались. Сам воевода, Адам Кисель, несмотря на оказываемое покровительство академии, не вводил их в общество и приказывал </w:t>
      </w:r>
      <w:r w:rsidRPr="00810C95">
        <w:rPr>
          <w:rFonts w:ascii="Times New Roman" w:eastAsia="Times New Roman" w:hAnsi="Times New Roman" w:cs="Times New Roman"/>
          <w:sz w:val="24"/>
          <w:szCs w:val="24"/>
          <w:lang w:eastAsia="ru-RU"/>
        </w:rPr>
        <w:lastRenderedPageBreak/>
        <w:t xml:space="preserve">держать их построже. Впрочем, это наставление было вовсе излишне, потому что ректор и профессоры-монахи не жалели лоз и плетей, и часто </w:t>
      </w:r>
      <w:r w:rsidRPr="00810C95">
        <w:rPr>
          <w:rFonts w:ascii="Times New Roman" w:eastAsia="Times New Roman" w:hAnsi="Times New Roman" w:cs="Times New Roman"/>
          <w:i/>
          <w:iCs/>
          <w:sz w:val="24"/>
          <w:szCs w:val="24"/>
          <w:lang w:eastAsia="ru-RU"/>
        </w:rPr>
        <w:t>ликторы</w:t>
      </w:r>
      <w:r w:rsidRPr="00810C95">
        <w:rPr>
          <w:rFonts w:ascii="Times New Roman" w:eastAsia="Times New Roman" w:hAnsi="Times New Roman" w:cs="Times New Roman"/>
          <w:sz w:val="24"/>
          <w:szCs w:val="24"/>
          <w:lang w:eastAsia="ru-RU"/>
        </w:rPr>
        <w:t xml:space="preserve"> по их приказанию пороли своих консулов так жестоко, что те несколько недель почесывали свои шаровары. Многим из них это было вовсе ничего и казалось немного чем крепче хорошей водки с перцем; другим наконец сильно надоедали такие беспрестанные припарки, и они убегали на Запорожье, если умели найти дорогу и если не были перехватываемы на пути. Остап Бульба, несмотря на то что начал с большим старанием учить логику и даже богословие, никак не избавлялся неумолимых розг. Естественно, что все это должно было как-то ожесточить характер и сообщить ему твердость, всегда отличавшую козаков. Остап считался всегда одним из лучших товарищей. Он редко предводительствовал другими в дерзких предприятиях - обобрать чужой сад или огород, но зато он был всегда одним из первых, приходивших под знамена предприимчивого бурсака, и никогда, ни в каком случае, не выдавал своих товарищей. Никакие плети и розги не могли заставить его это сделать. Он был суров к другим побуждениям, кроме войны и разгульной пирушки; по крайней мере, никогда почти о другом не думал. Он был прямодушен с равными. Он имел доброту в таком виде, в каком она могла только существовать при таком характере и в тогдашнее время. Он душевно был тронут слезами бедной матери, и это одно только его смущало и заставляло задумчиво опустить голову. </w:t>
      </w:r>
    </w:p>
    <w:p w:rsidR="00C4325F" w:rsidRDefault="00C4325F" w:rsidP="00ED7089">
      <w:pPr>
        <w:spacing w:after="0" w:line="240" w:lineRule="auto"/>
        <w:ind w:left="720"/>
        <w:jc w:val="both"/>
        <w:rPr>
          <w:rFonts w:ascii="Times New Roman" w:hAnsi="Times New Roman" w:cs="Times New Roman"/>
          <w:b/>
          <w:bCs/>
          <w:sz w:val="24"/>
          <w:szCs w:val="24"/>
        </w:rPr>
      </w:pPr>
      <w:r w:rsidRPr="00810C95">
        <w:rPr>
          <w:rFonts w:ascii="Times New Roman" w:eastAsia="Times New Roman" w:hAnsi="Times New Roman" w:cs="Times New Roman"/>
          <w:sz w:val="24"/>
          <w:szCs w:val="24"/>
          <w:lang w:eastAsia="ru-RU"/>
        </w:rPr>
        <w:t>   Меньшой брат его, Андрий, имел чувства несколько живее и как-то более 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тогда как брат его Остап, отложивши всякое попечение, скидал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 Потребность любви вспыхнула в нем живо, когда он перешел за восемнадцать лет. Женщина чаще стала представляться горячим мечтам его; он, слушая философические диспуты, видел ее поминутно, свежую, черноокую, нежную. Пред ним беспрерывно мелькали ее сверкающие, упругие перси, нежная, прекрасная, вся обнаженная рука; самое платье, облипавшее вокруг ее девственных и вместе мощных членов, дышало в мечтах его каким-то невыразимым сладострастием. Он тщательно скрывал от своих товарищей эти движения страстной юношеской души, потому что в тогдашний век было стыдно и бесчестно думать козаку о женщине и любви, не отведав битвы. Вообще в последние годы он реже являлся предводителем какой-нибудь ватаги, но чаще бродил один где-нибудь в уединенном закоулке Киева, потопленном в вишневых садах, среди низеньких домиков, заманчиво глядевших на улицу. Иногда он забирался и в улицу аристократов, в нынешнем старом Киеве, где жили малороссийские и польские дворяне и домы были выстроены с некоторою прихотливостию. Один раз, когда он зазевался, наехала почти на него колымага какого-то польского пана, и сидевший на козлах возница с престрашными усами хлыснул его довольно исправно бичом. Молодой бурсак</w:t>
      </w:r>
    </w:p>
    <w:p w:rsidR="00C4325F" w:rsidRPr="0030657E" w:rsidRDefault="00C4325F" w:rsidP="00ED7089">
      <w:pPr>
        <w:spacing w:after="0" w:line="240" w:lineRule="auto"/>
        <w:ind w:left="720"/>
        <w:jc w:val="both"/>
        <w:rPr>
          <w:rFonts w:ascii="Times New Roman" w:eastAsia="Times New Roman" w:hAnsi="Times New Roman" w:cs="Times New Roman"/>
          <w:sz w:val="24"/>
          <w:szCs w:val="24"/>
          <w:lang w:eastAsia="ru-RU"/>
        </w:rPr>
      </w:pPr>
      <w:r w:rsidRPr="00810C95">
        <w:rPr>
          <w:rFonts w:ascii="Times New Roman" w:eastAsia="Times New Roman" w:hAnsi="Times New Roman" w:cs="Times New Roman"/>
          <w:sz w:val="24"/>
          <w:szCs w:val="24"/>
          <w:lang w:eastAsia="ru-RU"/>
        </w:rPr>
        <w:t xml:space="preserve">вскипел: с безумною смелостию схватил он мощною рукою своею за заднее колесо и остановил колымагу. Но кучер, опасаясь разделки, ударил по лошадям, они рванули - и Андрий, к счастию успевший отхватить руку, шлепнулся на землю, прямо лицом в грязь. Самый звонкий и гармонический смех раздался над ним. Он поднял глаза и увидел стоявшую у окна красавицу, какой еще не видывал отроду: черноглазую и белую, как снег, озаренный утренним румянцем солнца. Она смеялась от всей души, и смех придавал сверкающую силу ее ослепительной красоте. Он оторопел. Он глядел на нее, совсем потерявшись, рассеянно обтирая с </w:t>
      </w:r>
      <w:r w:rsidRPr="00810C95">
        <w:rPr>
          <w:rFonts w:ascii="Times New Roman" w:eastAsia="Times New Roman" w:hAnsi="Times New Roman" w:cs="Times New Roman"/>
          <w:sz w:val="24"/>
          <w:szCs w:val="24"/>
          <w:lang w:eastAsia="ru-RU"/>
        </w:rPr>
        <w:lastRenderedPageBreak/>
        <w:t xml:space="preserve">лица своего грязь, которою еще более замазывался. Кто бы была эта красавица? Он хотел было узнать от дворни, которая толпою, в богатом убранстве, стояла за воротами, окружив игравшего молодого бандуриста. Но дворня подняла смех, увидевши его запачканную рожу, и не удостоила его ответом. Наконец он узнал, что это была дочь приехавшего на время ковенского воеводы. В следующую же ночь, с свойственною одним бурсакам дерзостью, он пролез чрез частокол в сад, взлез на дерево, которое раскидывалось ветвями на самую крышу дома; с дерева перелез он на крышу и через трубу камина пробрался прямо в спальню красавицы, которая в это время сидела перед свечою и вынимала из ушей своих дорогие серьги. Прекрасная полячка так испугалась, увидевши вдруг перед собою незнакомого человека, что не могла произнесть ни одного слова; но когда приметила, что бурсак стоял, потупив глаза и не смея от робости пошевелить рукою, когда узнала в нем того же самого, который хлопнулся перед ее глазами на улице, смех вновь овладел ею. Притом в чертах Андрия ничего не было страшного: он был очень хорош собою. Она от души смеялась и долго забавлялась над ним. Красавица была ветрена, как полячка, но глаза ее, глаза чудесные, пронзительно-ясные, бросали взгляд долгий, как постоянство. Бурсак не мог пошевелить рукою и был связан, как в мешке, когда дочь воеводы смело подошла к нему, надела ему на голову свою блистательную диадему, повесила на губы ему серьги и накинула на него кисейную прозрачную </w:t>
      </w:r>
      <w:r w:rsidRPr="00810C95">
        <w:rPr>
          <w:rFonts w:ascii="Times New Roman" w:eastAsia="Times New Roman" w:hAnsi="Times New Roman" w:cs="Times New Roman"/>
          <w:i/>
          <w:iCs/>
          <w:sz w:val="24"/>
          <w:szCs w:val="24"/>
          <w:lang w:eastAsia="ru-RU"/>
        </w:rPr>
        <w:t>шемизетку</w:t>
      </w:r>
      <w:r w:rsidRPr="00810C95">
        <w:rPr>
          <w:rFonts w:ascii="Times New Roman" w:eastAsia="Times New Roman" w:hAnsi="Times New Roman" w:cs="Times New Roman"/>
          <w:sz w:val="24"/>
          <w:szCs w:val="24"/>
          <w:lang w:eastAsia="ru-RU"/>
        </w:rPr>
        <w:t xml:space="preserve"> с фестонами, вышитыми золотом. Она убирала его и делала с ним тысячу разных глупостей с развязностию дитяти, которою отличаются ветреные полячки и которая повергла бедного бурсака в еще большее смущение. Он представлял смешную фигуру, раскрывши рот и глядя неподвижно в ее ослепительные очи. Раздавшийся в это время у дверей стук испугал ее. Она велела ему спрятаться под кровать, и как только беспокойство прошло, она кликнула свою горничную, пленную татарку, и дала ей приказание осторожно вывесть его в сад и оттуда отправить через забор. Но на этот раз бурсак наш не так счастливо перебрался через забор: проснувшийся сторож хватил его порядочно по ногам, и собравшаяся дворня долго колотила его уже на улице, покамест быстрые ноги не спасли его. После этого проходить возле дома было очень опасно, потому что дворня у воеводы была очень многочисленна. Он встретил ее еще раз в костеле: она заметила его и очень приятно усмехнулась, как давнему знакомому. Он видел ее вскользь еще один раз, и после этого воевода ковенский скоро уехал, и вместо прекрасной черноглазой полячки выглядывало из окон какое-то толстое лицо. Вот о чем думал Андрий, повесив голову и потупив глаза в гриву коня своего. </w:t>
      </w:r>
    </w:p>
    <w:p w:rsidR="00C4325F" w:rsidRDefault="00C4325F" w:rsidP="00C4325F">
      <w:pPr>
        <w:spacing w:after="0" w:line="240" w:lineRule="auto"/>
        <w:ind w:left="720"/>
        <w:rPr>
          <w:rFonts w:ascii="Times New Roman" w:eastAsia="Times New Roman" w:hAnsi="Times New Roman" w:cs="Times New Roman"/>
          <w:sz w:val="24"/>
          <w:szCs w:val="24"/>
          <w:lang w:eastAsia="ru-RU"/>
        </w:rPr>
      </w:pPr>
    </w:p>
    <w:p w:rsidR="00B33377" w:rsidRDefault="00B33377" w:rsidP="00C4325F">
      <w:pPr>
        <w:tabs>
          <w:tab w:val="left" w:pos="2025"/>
        </w:tabs>
        <w:ind w:firstLine="708"/>
        <w:jc w:val="both"/>
        <w:rPr>
          <w:rFonts w:ascii="Times New Roman" w:hAnsi="Times New Roman" w:cs="Times New Roman"/>
          <w:b/>
          <w:bCs/>
          <w:sz w:val="24"/>
          <w:szCs w:val="24"/>
        </w:rPr>
      </w:pPr>
    </w:p>
    <w:p w:rsidR="00132F5A" w:rsidRPr="002A28D3" w:rsidRDefault="00132F5A" w:rsidP="00132F5A">
      <w:pPr>
        <w:jc w:val="both"/>
        <w:rPr>
          <w:rFonts w:ascii="Times New Roman" w:hAnsi="Times New Roman" w:cs="Times New Roman"/>
          <w:b/>
          <w:bCs/>
          <w:sz w:val="24"/>
          <w:szCs w:val="24"/>
        </w:rPr>
      </w:pPr>
      <w:r w:rsidRPr="002A28D3">
        <w:rPr>
          <w:rFonts w:ascii="Times New Roman" w:hAnsi="Times New Roman" w:cs="Times New Roman"/>
          <w:b/>
          <w:bCs/>
          <w:sz w:val="24"/>
          <w:szCs w:val="24"/>
        </w:rPr>
        <w:t>Сравнительная таблица</w:t>
      </w:r>
    </w:p>
    <w:p w:rsidR="00132F5A" w:rsidRPr="002A28D3" w:rsidRDefault="00EA7348" w:rsidP="00132F5A">
      <w:pPr>
        <w:jc w:val="both"/>
        <w:rPr>
          <w:rFonts w:ascii="Times New Roman" w:hAnsi="Times New Roman" w:cs="Times New Roman"/>
          <w:b/>
          <w:bCs/>
          <w:sz w:val="24"/>
          <w:szCs w:val="24"/>
        </w:rPr>
      </w:pPr>
      <w:r>
        <w:rPr>
          <w:rFonts w:ascii="Times New Roman" w:hAnsi="Times New Roman" w:cs="Times New Roman"/>
          <w:b/>
          <w:bCs/>
          <w:sz w:val="24"/>
          <w:szCs w:val="24"/>
        </w:rPr>
        <w:t>Остап и Андрий (</w:t>
      </w:r>
      <w:r w:rsidR="00C36972">
        <w:rPr>
          <w:rFonts w:ascii="Times New Roman" w:hAnsi="Times New Roman" w:cs="Times New Roman"/>
          <w:b/>
          <w:bCs/>
          <w:sz w:val="24"/>
          <w:szCs w:val="24"/>
        </w:rPr>
        <w:t>главы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3552"/>
        <w:gridCol w:w="3772"/>
      </w:tblGrid>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hideMark/>
          </w:tcPr>
          <w:p w:rsidR="00132F5A" w:rsidRPr="002A28D3" w:rsidRDefault="00132F5A" w:rsidP="0039286B">
            <w:pPr>
              <w:spacing w:line="360" w:lineRule="auto"/>
              <w:rPr>
                <w:rFonts w:ascii="Times New Roman" w:eastAsia="Times New Roman" w:hAnsi="Times New Roman" w:cs="Times New Roman"/>
                <w:sz w:val="24"/>
                <w:szCs w:val="24"/>
              </w:rPr>
            </w:pPr>
            <w:r w:rsidRPr="002A28D3">
              <w:rPr>
                <w:rFonts w:ascii="Times New Roman" w:hAnsi="Times New Roman" w:cs="Times New Roman"/>
                <w:sz w:val="24"/>
                <w:szCs w:val="24"/>
              </w:rPr>
              <w:t>Параметры (линии) сравнения</w:t>
            </w:r>
          </w:p>
        </w:tc>
        <w:tc>
          <w:tcPr>
            <w:tcW w:w="3552" w:type="dxa"/>
            <w:tcBorders>
              <w:top w:val="single" w:sz="4" w:space="0" w:color="auto"/>
              <w:left w:val="single" w:sz="4" w:space="0" w:color="auto"/>
              <w:bottom w:val="single" w:sz="4" w:space="0" w:color="auto"/>
              <w:right w:val="single" w:sz="4" w:space="0" w:color="auto"/>
            </w:tcBorders>
            <w:hideMark/>
          </w:tcPr>
          <w:p w:rsidR="00132F5A" w:rsidRPr="002A28D3" w:rsidRDefault="00132F5A" w:rsidP="0039286B">
            <w:pPr>
              <w:spacing w:line="360" w:lineRule="auto"/>
              <w:rPr>
                <w:rFonts w:ascii="Times New Roman" w:eastAsia="Times New Roman" w:hAnsi="Times New Roman" w:cs="Times New Roman"/>
                <w:sz w:val="24"/>
                <w:szCs w:val="24"/>
              </w:rPr>
            </w:pPr>
            <w:r w:rsidRPr="002A28D3">
              <w:rPr>
                <w:rFonts w:ascii="Times New Roman" w:hAnsi="Times New Roman" w:cs="Times New Roman"/>
                <w:sz w:val="24"/>
                <w:szCs w:val="24"/>
              </w:rPr>
              <w:t>Объект 1</w:t>
            </w:r>
          </w:p>
          <w:p w:rsidR="00132F5A" w:rsidRPr="002A28D3" w:rsidRDefault="00132F5A" w:rsidP="0039286B">
            <w:pPr>
              <w:spacing w:line="360" w:lineRule="auto"/>
              <w:rPr>
                <w:rFonts w:ascii="Times New Roman" w:eastAsia="Times New Roman" w:hAnsi="Times New Roman" w:cs="Times New Roman"/>
                <w:i/>
                <w:sz w:val="24"/>
                <w:szCs w:val="24"/>
              </w:rPr>
            </w:pPr>
            <w:r w:rsidRPr="002A28D3">
              <w:rPr>
                <w:rFonts w:ascii="Times New Roman" w:hAnsi="Times New Roman" w:cs="Times New Roman"/>
                <w:i/>
                <w:sz w:val="24"/>
                <w:szCs w:val="24"/>
              </w:rPr>
              <w:t>(Укажи название)</w:t>
            </w:r>
          </w:p>
        </w:tc>
        <w:tc>
          <w:tcPr>
            <w:tcW w:w="3772" w:type="dxa"/>
            <w:tcBorders>
              <w:top w:val="single" w:sz="4" w:space="0" w:color="auto"/>
              <w:left w:val="single" w:sz="4" w:space="0" w:color="auto"/>
              <w:bottom w:val="single" w:sz="4" w:space="0" w:color="auto"/>
              <w:right w:val="single" w:sz="4" w:space="0" w:color="auto"/>
            </w:tcBorders>
            <w:hideMark/>
          </w:tcPr>
          <w:p w:rsidR="00132F5A" w:rsidRPr="002A28D3" w:rsidRDefault="00132F5A" w:rsidP="0039286B">
            <w:pPr>
              <w:spacing w:line="360" w:lineRule="auto"/>
              <w:rPr>
                <w:rFonts w:ascii="Times New Roman" w:eastAsia="Times New Roman" w:hAnsi="Times New Roman" w:cs="Times New Roman"/>
                <w:sz w:val="24"/>
                <w:szCs w:val="24"/>
              </w:rPr>
            </w:pPr>
            <w:r w:rsidRPr="002A28D3">
              <w:rPr>
                <w:rFonts w:ascii="Times New Roman" w:hAnsi="Times New Roman" w:cs="Times New Roman"/>
                <w:sz w:val="24"/>
                <w:szCs w:val="24"/>
              </w:rPr>
              <w:t xml:space="preserve"> Объект 2</w:t>
            </w:r>
          </w:p>
          <w:p w:rsidR="00132F5A" w:rsidRPr="002A28D3" w:rsidRDefault="00132F5A" w:rsidP="0039286B">
            <w:pPr>
              <w:spacing w:line="360" w:lineRule="auto"/>
              <w:rPr>
                <w:rFonts w:ascii="Times New Roman" w:eastAsia="Times New Roman" w:hAnsi="Times New Roman" w:cs="Times New Roman"/>
                <w:i/>
                <w:sz w:val="24"/>
                <w:szCs w:val="24"/>
              </w:rPr>
            </w:pPr>
            <w:r w:rsidRPr="002A28D3">
              <w:rPr>
                <w:rFonts w:ascii="Times New Roman" w:hAnsi="Times New Roman" w:cs="Times New Roman"/>
                <w:i/>
                <w:sz w:val="24"/>
                <w:szCs w:val="24"/>
              </w:rPr>
              <w:t>(Укажи название)</w:t>
            </w: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132F5A" w:rsidRPr="002A28D3" w:rsidRDefault="00132F5A" w:rsidP="0039286B">
            <w:pPr>
              <w:spacing w:line="360" w:lineRule="auto"/>
              <w:rPr>
                <w:rFonts w:ascii="Times New Roman" w:eastAsia="Times New Roman" w:hAnsi="Times New Roman" w:cs="Times New Roman"/>
                <w:sz w:val="24"/>
                <w:szCs w:val="24"/>
              </w:rPr>
            </w:pPr>
          </w:p>
        </w:tc>
      </w:tr>
    </w:tbl>
    <w:p w:rsidR="00132F5A" w:rsidRPr="002A28D3" w:rsidRDefault="00132F5A" w:rsidP="00132F5A">
      <w:pPr>
        <w:autoSpaceDE w:val="0"/>
        <w:autoSpaceDN w:val="0"/>
        <w:adjustRightInd w:val="0"/>
        <w:spacing w:after="0" w:line="0" w:lineRule="atLeast"/>
        <w:ind w:left="180"/>
        <w:rPr>
          <w:rFonts w:ascii="Times New Roman" w:eastAsia="Times New Roman" w:hAnsi="Times New Roman" w:cs="Times New Roman"/>
          <w:sz w:val="24"/>
          <w:szCs w:val="24"/>
        </w:rPr>
      </w:pPr>
    </w:p>
    <w:p w:rsidR="00132F5A" w:rsidRPr="002A28D3" w:rsidRDefault="00132F5A" w:rsidP="00132F5A">
      <w:pPr>
        <w:autoSpaceDE w:val="0"/>
        <w:autoSpaceDN w:val="0"/>
        <w:adjustRightInd w:val="0"/>
        <w:spacing w:after="0" w:line="0" w:lineRule="atLeast"/>
        <w:ind w:left="180"/>
        <w:rPr>
          <w:rFonts w:ascii="Times New Roman" w:hAnsi="Times New Roman" w:cs="Times New Roman"/>
          <w:b/>
          <w:sz w:val="24"/>
          <w:szCs w:val="24"/>
        </w:rPr>
      </w:pPr>
      <w:r w:rsidRPr="002A28D3">
        <w:rPr>
          <w:rFonts w:ascii="Times New Roman" w:hAnsi="Times New Roman" w:cs="Times New Roman"/>
          <w:b/>
          <w:sz w:val="24"/>
          <w:szCs w:val="24"/>
        </w:rPr>
        <w:t>Вывод:</w:t>
      </w:r>
    </w:p>
    <w:p w:rsidR="00C4325F" w:rsidRDefault="00C4325F" w:rsidP="00A66775">
      <w:pPr>
        <w:autoSpaceDE w:val="0"/>
        <w:autoSpaceDN w:val="0"/>
        <w:adjustRightInd w:val="0"/>
        <w:spacing w:after="0" w:line="360" w:lineRule="auto"/>
        <w:jc w:val="center"/>
        <w:rPr>
          <w:rFonts w:ascii="Times New Roman" w:hAnsi="Times New Roman" w:cs="Times New Roman"/>
          <w:b/>
          <w:sz w:val="24"/>
          <w:szCs w:val="24"/>
        </w:rPr>
      </w:pPr>
    </w:p>
    <w:p w:rsidR="00C4325F" w:rsidRDefault="00C4325F" w:rsidP="00A66775">
      <w:pPr>
        <w:autoSpaceDE w:val="0"/>
        <w:autoSpaceDN w:val="0"/>
        <w:adjustRightInd w:val="0"/>
        <w:spacing w:after="0" w:line="360" w:lineRule="auto"/>
        <w:jc w:val="center"/>
        <w:rPr>
          <w:rFonts w:ascii="Times New Roman" w:hAnsi="Times New Roman" w:cs="Times New Roman"/>
          <w:b/>
          <w:sz w:val="24"/>
          <w:szCs w:val="24"/>
        </w:rPr>
      </w:pPr>
    </w:p>
    <w:p w:rsidR="00C4325F" w:rsidRDefault="00C4325F" w:rsidP="00A6677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Критерии</w:t>
      </w:r>
    </w:p>
    <w:p w:rsidR="00C4325F" w:rsidRPr="00024632" w:rsidRDefault="00C4325F" w:rsidP="00C4325F">
      <w:pPr>
        <w:jc w:val="center"/>
        <w:rPr>
          <w:rFonts w:ascii="Times New Roman" w:hAnsi="Times New Roman" w:cs="Times New Roman"/>
          <w:sz w:val="24"/>
          <w:szCs w:val="24"/>
        </w:rPr>
      </w:pPr>
      <w:r w:rsidRPr="00024632">
        <w:rPr>
          <w:rFonts w:ascii="Times New Roman" w:hAnsi="Times New Roman" w:cs="Times New Roman"/>
          <w:b/>
          <w:sz w:val="24"/>
          <w:szCs w:val="24"/>
        </w:rPr>
        <w:t>Критерии оценивания сравнительной таблицы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2"/>
        <w:gridCol w:w="6699"/>
        <w:gridCol w:w="1096"/>
      </w:tblGrid>
      <w:tr w:rsidR="00C4325F" w:rsidRPr="00024632" w:rsidTr="00110840">
        <w:tc>
          <w:tcPr>
            <w:tcW w:w="2412"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center"/>
              <w:rPr>
                <w:rFonts w:ascii="Times New Roman" w:eastAsia="Times New Roman" w:hAnsi="Times New Roman" w:cs="Times New Roman"/>
                <w:b/>
                <w:bCs/>
                <w:sz w:val="24"/>
                <w:szCs w:val="24"/>
              </w:rPr>
            </w:pPr>
            <w:r w:rsidRPr="00024632">
              <w:rPr>
                <w:rFonts w:ascii="Times New Roman" w:hAnsi="Times New Roman" w:cs="Times New Roman"/>
                <w:b/>
                <w:bCs/>
                <w:sz w:val="24"/>
                <w:szCs w:val="24"/>
              </w:rPr>
              <w:t>Критерии</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center"/>
              <w:rPr>
                <w:rFonts w:ascii="Times New Roman" w:eastAsia="Times New Roman" w:hAnsi="Times New Roman" w:cs="Times New Roman"/>
                <w:b/>
                <w:bCs/>
                <w:sz w:val="24"/>
                <w:szCs w:val="24"/>
              </w:rPr>
            </w:pPr>
            <w:r w:rsidRPr="00024632">
              <w:rPr>
                <w:rFonts w:ascii="Times New Roman" w:hAnsi="Times New Roman" w:cs="Times New Roman"/>
                <w:b/>
                <w:bCs/>
                <w:sz w:val="24"/>
                <w:szCs w:val="24"/>
              </w:rPr>
              <w:t>Параметры</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center"/>
              <w:rPr>
                <w:rFonts w:ascii="Times New Roman" w:eastAsia="Times New Roman" w:hAnsi="Times New Roman" w:cs="Times New Roman"/>
                <w:b/>
                <w:bCs/>
                <w:sz w:val="24"/>
                <w:szCs w:val="24"/>
              </w:rPr>
            </w:pPr>
            <w:r w:rsidRPr="00024632">
              <w:rPr>
                <w:rFonts w:ascii="Times New Roman" w:hAnsi="Times New Roman" w:cs="Times New Roman"/>
                <w:b/>
                <w:bCs/>
                <w:sz w:val="24"/>
                <w:szCs w:val="24"/>
              </w:rPr>
              <w:t>Баллы</w:t>
            </w:r>
          </w:p>
        </w:tc>
      </w:tr>
      <w:tr w:rsidR="00C4325F" w:rsidRPr="00024632" w:rsidTr="00110840">
        <w:tc>
          <w:tcPr>
            <w:tcW w:w="2412" w:type="dxa"/>
            <w:vMerge w:val="restart"/>
            <w:tcBorders>
              <w:top w:val="single" w:sz="4" w:space="0" w:color="auto"/>
              <w:left w:val="single" w:sz="4" w:space="0" w:color="auto"/>
              <w:bottom w:val="single" w:sz="4" w:space="0" w:color="auto"/>
              <w:right w:val="single" w:sz="4" w:space="0" w:color="auto"/>
            </w:tcBorders>
            <w:hideMark/>
          </w:tcPr>
          <w:p w:rsidR="00C4325F" w:rsidRPr="00024632" w:rsidRDefault="00C4325F" w:rsidP="00C4325F">
            <w:pPr>
              <w:numPr>
                <w:ilvl w:val="0"/>
                <w:numId w:val="11"/>
              </w:numPr>
              <w:spacing w:after="0" w:line="360" w:lineRule="auto"/>
              <w:ind w:left="0" w:firstLine="0"/>
              <w:jc w:val="both"/>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Сопоставимость  объектов </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таблице указаны 2 объекта для сравнения. Объекты однородны (относятся к одной группе, классу, виду), взяты из текста.</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таблице указаны 2 однородных объекта сравнения, взятые из текста, но сравнить эти объекты, используя информацию текста, можно только по 1 параметру</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5</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таблице указаны 2 однородных объекта сравнения, но в тексте один или оба объекта только упоминаются (в тексте нет информации, позволяющей сравнить эти объекты)</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В таблице указаны объекты, о которых нет информации в тексте или объекты не являются однородными или объекты не указаны </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0</w:t>
            </w:r>
          </w:p>
        </w:tc>
      </w:tr>
      <w:tr w:rsidR="00C4325F" w:rsidRPr="00024632" w:rsidTr="00110840">
        <w:tc>
          <w:tcPr>
            <w:tcW w:w="10207" w:type="dxa"/>
            <w:gridSpan w:val="3"/>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i/>
                <w:sz w:val="24"/>
                <w:szCs w:val="24"/>
              </w:rPr>
              <w:t>Оценка по следующим критериям производится только в случае, если по 1 критерию ученик набрал не менее 5 баллов</w:t>
            </w:r>
            <w:r w:rsidRPr="00024632">
              <w:rPr>
                <w:rFonts w:ascii="Times New Roman" w:hAnsi="Times New Roman" w:cs="Times New Roman"/>
                <w:sz w:val="24"/>
                <w:szCs w:val="24"/>
              </w:rPr>
              <w:t>.</w:t>
            </w:r>
          </w:p>
        </w:tc>
      </w:tr>
      <w:tr w:rsidR="00C4325F" w:rsidRPr="00024632" w:rsidTr="00110840">
        <w:tc>
          <w:tcPr>
            <w:tcW w:w="2412" w:type="dxa"/>
            <w:vMerge w:val="restart"/>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2. Использование в </w:t>
            </w:r>
            <w:r w:rsidRPr="00024632">
              <w:rPr>
                <w:rFonts w:ascii="Times New Roman" w:hAnsi="Times New Roman" w:cs="Times New Roman"/>
                <w:sz w:val="24"/>
                <w:szCs w:val="24"/>
              </w:rPr>
              <w:lastRenderedPageBreak/>
              <w:t xml:space="preserve">наименовании параметра понятий, обобщающих признаки объектов. </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lastRenderedPageBreak/>
              <w:t xml:space="preserve">Во всех строках таблицы для обозначения параметра </w:t>
            </w:r>
            <w:r w:rsidRPr="00024632">
              <w:rPr>
                <w:rFonts w:ascii="Times New Roman" w:hAnsi="Times New Roman" w:cs="Times New Roman"/>
                <w:sz w:val="24"/>
                <w:szCs w:val="24"/>
              </w:rPr>
              <w:lastRenderedPageBreak/>
              <w:t>используется понятие (слово или словосочетание), обобщающее признаки объектов</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lastRenderedPageBreak/>
              <w:t xml:space="preserve"> 20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одной строке обобщающее слово или словосочетание не является обобщающим по отношению к признакам объектов</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15</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двух  строках обобщающее слово или словосочетание не является обобщающим по отношению к выбранной информации</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В трех строках таблицы обобщающее слово или словосочетание не является обобщающим по отношению к выбранной информации </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5</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четырех и более строках таблицы обобщающее слово или словосочетание не является обобщающим по отношению к выбранной информации</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0</w:t>
            </w:r>
          </w:p>
        </w:tc>
      </w:tr>
      <w:tr w:rsidR="00C4325F" w:rsidRPr="00024632" w:rsidTr="00110840">
        <w:tc>
          <w:tcPr>
            <w:tcW w:w="2412" w:type="dxa"/>
            <w:vMerge w:val="restart"/>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highlight w:val="yellow"/>
              </w:rPr>
            </w:pPr>
            <w:r w:rsidRPr="00024632">
              <w:rPr>
                <w:rFonts w:ascii="Times New Roman" w:hAnsi="Times New Roman" w:cs="Times New Roman"/>
                <w:sz w:val="24"/>
                <w:szCs w:val="24"/>
              </w:rPr>
              <w:t xml:space="preserve">3. Соответствие информации о характеристиках объектов в  таблице и  тексте </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highlight w:val="yellow"/>
              </w:rPr>
            </w:pPr>
            <w:r w:rsidRPr="00024632">
              <w:rPr>
                <w:rFonts w:ascii="Times New Roman" w:hAnsi="Times New Roman" w:cs="Times New Roman"/>
                <w:sz w:val="24"/>
                <w:szCs w:val="24"/>
              </w:rPr>
              <w:t>Во всех ячейках таблицы указанные признаки объектов соответствуют информации текста (есть в тексте, принадлежат указанному объекту)</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20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highlight w:val="yellow"/>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highlight w:val="yellow"/>
              </w:rPr>
            </w:pPr>
            <w:r w:rsidRPr="00024632">
              <w:rPr>
                <w:rFonts w:ascii="Times New Roman" w:hAnsi="Times New Roman" w:cs="Times New Roman"/>
                <w:sz w:val="24"/>
                <w:szCs w:val="24"/>
              </w:rPr>
              <w:t>В одной ячейке таблицы указанные признаки объектов  не соответствуют информации текста или отсутствуют</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15</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highlight w:val="yellow"/>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highlight w:val="yellow"/>
              </w:rPr>
            </w:pPr>
            <w:r w:rsidRPr="00024632">
              <w:rPr>
                <w:rFonts w:ascii="Times New Roman" w:hAnsi="Times New Roman" w:cs="Times New Roman"/>
                <w:sz w:val="24"/>
                <w:szCs w:val="24"/>
              </w:rPr>
              <w:t>В двух ячейках  таблицы характеристики объектов  не соответствуют информации текста или отсутствуют</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highlight w:val="yellow"/>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highlight w:val="yellow"/>
              </w:rPr>
            </w:pPr>
            <w:r w:rsidRPr="00024632">
              <w:rPr>
                <w:rFonts w:ascii="Times New Roman" w:hAnsi="Times New Roman" w:cs="Times New Roman"/>
                <w:sz w:val="24"/>
                <w:szCs w:val="24"/>
              </w:rPr>
              <w:t>В трёх ячейках таблицы характеристики объектов  не соответствуют информации текста или отсутствуют</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5 </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highlight w:val="yellow"/>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четырех и более ячейках таблицы характеристики объектов  не соответствуют информации текста или отсутствуют</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0</w:t>
            </w:r>
          </w:p>
        </w:tc>
      </w:tr>
      <w:tr w:rsidR="00C4325F" w:rsidRPr="00024632" w:rsidTr="00110840">
        <w:tc>
          <w:tcPr>
            <w:tcW w:w="2412" w:type="dxa"/>
            <w:vMerge w:val="restart"/>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4. Однородность  характеристик сравнения</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Характеристики объектов в каждой линии сравнения однородны (речь идет об одних и тех же или прямо противоположных процессах, явлениях, действиях, чувствах, условиях, свойствах, состояниях, качествах и т.д.) </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20</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Характеристики объектов в 1 линии сравнения неоднородны</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15</w:t>
            </w:r>
          </w:p>
        </w:tc>
      </w:tr>
      <w:tr w:rsidR="00C4325F" w:rsidRPr="00024632" w:rsidTr="00110840">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Характеристики объектов в 2 и более линиях сравнения неоднородны</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0</w:t>
            </w:r>
          </w:p>
        </w:tc>
      </w:tr>
      <w:tr w:rsidR="00C4325F" w:rsidRPr="00024632" w:rsidTr="00110840">
        <w:trPr>
          <w:trHeight w:val="266"/>
        </w:trPr>
        <w:tc>
          <w:tcPr>
            <w:tcW w:w="2412" w:type="dxa"/>
            <w:vMerge w:val="restart"/>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vertAlign w:val="superscript"/>
              </w:rPr>
            </w:pPr>
            <w:r w:rsidRPr="00024632">
              <w:rPr>
                <w:rFonts w:ascii="Times New Roman" w:hAnsi="Times New Roman" w:cs="Times New Roman"/>
                <w:sz w:val="24"/>
                <w:szCs w:val="24"/>
              </w:rPr>
              <w:t xml:space="preserve">5. Кол-во параметров (линий сравнения) </w:t>
            </w:r>
            <w:r w:rsidRPr="00024632">
              <w:rPr>
                <w:rFonts w:ascii="Times New Roman" w:hAnsi="Times New Roman" w:cs="Times New Roman"/>
                <w:sz w:val="24"/>
                <w:szCs w:val="24"/>
                <w:vertAlign w:val="superscript"/>
              </w:rPr>
              <w:t>*</w:t>
            </w:r>
          </w:p>
          <w:p w:rsidR="00C4325F" w:rsidRPr="00024632" w:rsidRDefault="00C4325F" w:rsidP="00110840">
            <w:pPr>
              <w:spacing w:after="0" w:line="0" w:lineRule="atLeast"/>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 </w:t>
            </w:r>
            <w:r w:rsidRPr="00024632">
              <w:rPr>
                <w:rFonts w:ascii="Times New Roman" w:hAnsi="Times New Roman" w:cs="Times New Roman"/>
                <w:i/>
                <w:sz w:val="24"/>
                <w:szCs w:val="24"/>
              </w:rPr>
              <w:t xml:space="preserve">Считаются </w:t>
            </w:r>
            <w:r w:rsidRPr="00024632">
              <w:rPr>
                <w:rFonts w:ascii="Times New Roman" w:hAnsi="Times New Roman" w:cs="Times New Roman"/>
                <w:i/>
                <w:sz w:val="24"/>
                <w:szCs w:val="24"/>
              </w:rPr>
              <w:lastRenderedPageBreak/>
              <w:t>только те линии сравнения, в которых параметр назван обобщающим словом, признаки 2-х сравниваемых объектов однородны и указаны в соответствии с текстом</w:t>
            </w: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lastRenderedPageBreak/>
              <w:t xml:space="preserve">Указано 4 и более параметров  (линий сравнения) </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30</w:t>
            </w:r>
          </w:p>
        </w:tc>
      </w:tr>
      <w:tr w:rsidR="00C4325F" w:rsidRPr="00024632" w:rsidTr="00110840">
        <w:trPr>
          <w:trHeight w:val="275"/>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Указано 3 параметра (линий сравнения)</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20</w:t>
            </w:r>
          </w:p>
        </w:tc>
      </w:tr>
      <w:tr w:rsidR="00C4325F" w:rsidRPr="00024632" w:rsidTr="00110840">
        <w:trPr>
          <w:trHeight w:val="277"/>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Указано 2 параметра (линии сравнения)</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15</w:t>
            </w:r>
          </w:p>
        </w:tc>
      </w:tr>
      <w:tr w:rsidR="00C4325F" w:rsidRPr="00024632" w:rsidTr="00110840">
        <w:trPr>
          <w:trHeight w:val="269"/>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Указан 1 параметр (линия сравнения)</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5</w:t>
            </w:r>
          </w:p>
        </w:tc>
      </w:tr>
      <w:tr w:rsidR="00C4325F" w:rsidRPr="00024632" w:rsidTr="00110840">
        <w:trPr>
          <w:trHeight w:val="276"/>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C4325F" w:rsidRPr="00024632" w:rsidRDefault="00C4325F" w:rsidP="00110840">
            <w:pPr>
              <w:spacing w:after="0" w:line="240" w:lineRule="auto"/>
              <w:rPr>
                <w:rFonts w:ascii="Times New Roman" w:eastAsia="Times New Roman" w:hAnsi="Times New Roman" w:cs="Times New Roman"/>
                <w:sz w:val="24"/>
                <w:szCs w:val="24"/>
              </w:rPr>
            </w:pPr>
          </w:p>
        </w:tc>
        <w:tc>
          <w:tcPr>
            <w:tcW w:w="6699"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both"/>
              <w:rPr>
                <w:rFonts w:ascii="Times New Roman" w:eastAsia="Times New Roman" w:hAnsi="Times New Roman" w:cs="Times New Roman"/>
                <w:sz w:val="24"/>
                <w:szCs w:val="24"/>
              </w:rPr>
            </w:pPr>
            <w:r w:rsidRPr="00024632">
              <w:rPr>
                <w:rFonts w:ascii="Times New Roman" w:hAnsi="Times New Roman" w:cs="Times New Roman"/>
                <w:sz w:val="24"/>
                <w:szCs w:val="24"/>
              </w:rPr>
              <w:t>В таблице линии сравнения отсутствуют</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0</w:t>
            </w:r>
          </w:p>
        </w:tc>
      </w:tr>
      <w:tr w:rsidR="00C4325F" w:rsidRPr="00024632" w:rsidTr="00110840">
        <w:tc>
          <w:tcPr>
            <w:tcW w:w="10207" w:type="dxa"/>
            <w:gridSpan w:val="3"/>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p>
        </w:tc>
      </w:tr>
      <w:tr w:rsidR="00C4325F" w:rsidRPr="00024632" w:rsidTr="00110840">
        <w:tc>
          <w:tcPr>
            <w:tcW w:w="9111" w:type="dxa"/>
            <w:gridSpan w:val="2"/>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jc w:val="center"/>
              <w:rPr>
                <w:rFonts w:ascii="Times New Roman" w:eastAsia="Times New Roman" w:hAnsi="Times New Roman" w:cs="Times New Roman"/>
                <w:sz w:val="24"/>
                <w:szCs w:val="24"/>
              </w:rPr>
            </w:pPr>
            <w:r w:rsidRPr="00024632">
              <w:rPr>
                <w:rFonts w:ascii="Times New Roman" w:hAnsi="Times New Roman" w:cs="Times New Roman"/>
                <w:sz w:val="24"/>
                <w:szCs w:val="24"/>
              </w:rPr>
              <w:t xml:space="preserve">  ИТОГО</w:t>
            </w:r>
          </w:p>
        </w:tc>
        <w:tc>
          <w:tcPr>
            <w:tcW w:w="1096" w:type="dxa"/>
            <w:tcBorders>
              <w:top w:val="single" w:sz="4" w:space="0" w:color="auto"/>
              <w:left w:val="single" w:sz="4" w:space="0" w:color="auto"/>
              <w:bottom w:val="single" w:sz="4" w:space="0" w:color="auto"/>
              <w:right w:val="single" w:sz="4" w:space="0" w:color="auto"/>
            </w:tcBorders>
            <w:hideMark/>
          </w:tcPr>
          <w:p w:rsidR="00C4325F" w:rsidRPr="00024632" w:rsidRDefault="00C4325F" w:rsidP="00110840">
            <w:pPr>
              <w:spacing w:after="0" w:line="360" w:lineRule="auto"/>
              <w:rPr>
                <w:rFonts w:ascii="Times New Roman" w:eastAsia="Times New Roman" w:hAnsi="Times New Roman" w:cs="Times New Roman"/>
                <w:sz w:val="24"/>
                <w:szCs w:val="24"/>
              </w:rPr>
            </w:pPr>
            <w:r w:rsidRPr="00024632">
              <w:rPr>
                <w:rFonts w:ascii="Times New Roman" w:hAnsi="Times New Roman" w:cs="Times New Roman"/>
                <w:sz w:val="24"/>
                <w:szCs w:val="24"/>
              </w:rPr>
              <w:t>100б.</w:t>
            </w:r>
          </w:p>
        </w:tc>
      </w:tr>
    </w:tbl>
    <w:p w:rsidR="00C4325F" w:rsidRDefault="00C4325F" w:rsidP="00C4325F">
      <w:pPr>
        <w:autoSpaceDE w:val="0"/>
        <w:autoSpaceDN w:val="0"/>
        <w:adjustRightInd w:val="0"/>
        <w:spacing w:after="0" w:line="360" w:lineRule="auto"/>
        <w:jc w:val="both"/>
        <w:rPr>
          <w:rFonts w:ascii="Times New Roman" w:hAnsi="Times New Roman" w:cs="Times New Roman"/>
          <w:b/>
          <w:sz w:val="24"/>
          <w:szCs w:val="24"/>
        </w:rPr>
      </w:pPr>
    </w:p>
    <w:p w:rsidR="00C4325F" w:rsidRDefault="00C4325F" w:rsidP="00C4325F">
      <w:pPr>
        <w:jc w:val="both"/>
        <w:rPr>
          <w:rFonts w:ascii="Times New Roman" w:hAnsi="Times New Roman" w:cs="Times New Roman"/>
          <w:sz w:val="24"/>
          <w:szCs w:val="24"/>
        </w:rPr>
      </w:pPr>
    </w:p>
    <w:p w:rsidR="00C4325F" w:rsidRDefault="00C4325F" w:rsidP="00C4325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Критерии</w:t>
      </w:r>
    </w:p>
    <w:p w:rsidR="00C4325F" w:rsidRDefault="00C4325F" w:rsidP="00C4325F">
      <w:pPr>
        <w:autoSpaceDE w:val="0"/>
        <w:autoSpaceDN w:val="0"/>
        <w:adjustRightInd w:val="0"/>
        <w:spacing w:after="0" w:line="360" w:lineRule="auto"/>
        <w:jc w:val="center"/>
        <w:rPr>
          <w:rFonts w:ascii="Times New Roman" w:hAnsi="Times New Roman" w:cs="Times New Roman"/>
          <w:b/>
          <w:sz w:val="24"/>
          <w:szCs w:val="24"/>
        </w:rPr>
      </w:pPr>
    </w:p>
    <w:p w:rsidR="00C4325F" w:rsidRDefault="00C4325F" w:rsidP="00C4325F">
      <w:pPr>
        <w:jc w:val="both"/>
        <w:rPr>
          <w:rFonts w:ascii="Times New Roman" w:hAnsi="Times New Roman" w:cs="Times New Roman"/>
          <w:b/>
          <w:sz w:val="24"/>
          <w:szCs w:val="24"/>
        </w:rPr>
      </w:pPr>
      <w:r>
        <w:rPr>
          <w:rFonts w:ascii="Times New Roman" w:hAnsi="Times New Roman" w:cs="Times New Roman"/>
          <w:b/>
          <w:sz w:val="24"/>
          <w:szCs w:val="24"/>
        </w:rPr>
        <w:t>Критерии оценивания вывода</w:t>
      </w:r>
      <w:r>
        <w:rPr>
          <w:rFonts w:ascii="Times New Roman" w:hAnsi="Times New Roman" w:cs="Times New Roman"/>
          <w:sz w:val="24"/>
          <w:szCs w:val="24"/>
        </w:rPr>
        <w:t xml:space="preserve">, </w:t>
      </w:r>
      <w:r>
        <w:rPr>
          <w:rFonts w:ascii="Times New Roman" w:hAnsi="Times New Roman" w:cs="Times New Roman"/>
          <w:b/>
          <w:sz w:val="24"/>
          <w:szCs w:val="24"/>
        </w:rPr>
        <w:t>сделанного  на основании данных сравнительной таблицы</w:t>
      </w:r>
    </w:p>
    <w:tbl>
      <w:tblPr>
        <w:tblStyle w:val="1"/>
        <w:tblW w:w="0" w:type="auto"/>
        <w:tblInd w:w="360" w:type="dxa"/>
        <w:tblLook w:val="04A0"/>
      </w:tblPr>
      <w:tblGrid>
        <w:gridCol w:w="3242"/>
        <w:gridCol w:w="4745"/>
        <w:gridCol w:w="1224"/>
      </w:tblGrid>
      <w:tr w:rsidR="00C4325F" w:rsidTr="00110840">
        <w:tc>
          <w:tcPr>
            <w:tcW w:w="3242"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Критерии</w:t>
            </w: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Параметры</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Баллы</w:t>
            </w:r>
          </w:p>
        </w:tc>
      </w:tr>
      <w:tr w:rsidR="00C4325F" w:rsidTr="00110840">
        <w:trPr>
          <w:trHeight w:val="430"/>
        </w:trPr>
        <w:tc>
          <w:tcPr>
            <w:tcW w:w="3242" w:type="dxa"/>
            <w:vMerge w:val="restart"/>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1.общие признаки</w:t>
            </w: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все общие признаки</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5</w:t>
            </w:r>
          </w:p>
        </w:tc>
      </w:tr>
      <w:tr w:rsidR="00C4325F" w:rsidTr="0011084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больше половины общих признаков</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3</w:t>
            </w:r>
          </w:p>
        </w:tc>
      </w:tr>
      <w:tr w:rsidR="00C4325F" w:rsidTr="00110840">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меньше половины общих признаков</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4325F" w:rsidTr="00110840">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Общие признаки не указаны</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4325F" w:rsidTr="00110840">
        <w:trPr>
          <w:trHeight w:val="429"/>
        </w:trPr>
        <w:tc>
          <w:tcPr>
            <w:tcW w:w="3242" w:type="dxa"/>
            <w:vMerge w:val="restart"/>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2.Особенные признаки</w:t>
            </w: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все особенные  признаки</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5</w:t>
            </w:r>
          </w:p>
        </w:tc>
      </w:tr>
      <w:tr w:rsidR="00C4325F" w:rsidTr="0011084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highlight w:val="yellow"/>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больше половины особенных признаков</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3</w:t>
            </w:r>
          </w:p>
        </w:tc>
      </w:tr>
      <w:tr w:rsidR="00C4325F" w:rsidTr="00110840">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highlight w:val="yellow"/>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Указаны меньше половины особенных признаков</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4325F" w:rsidTr="00110840">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highlight w:val="yellow"/>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Особенные признаки не указаны</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C4325F" w:rsidTr="00110840">
        <w:trPr>
          <w:trHeight w:val="420"/>
        </w:trPr>
        <w:tc>
          <w:tcPr>
            <w:tcW w:w="3242" w:type="dxa"/>
            <w:vMerge w:val="restart"/>
            <w:tcBorders>
              <w:top w:val="single" w:sz="4" w:space="0" w:color="auto"/>
              <w:left w:val="single" w:sz="4" w:space="0" w:color="auto"/>
              <w:bottom w:val="single" w:sz="4" w:space="0" w:color="auto"/>
              <w:right w:val="single" w:sz="4" w:space="0" w:color="auto"/>
            </w:tcBorders>
            <w:hideMark/>
          </w:tcPr>
          <w:p w:rsidR="00C4325F" w:rsidRPr="00A71323" w:rsidRDefault="00C4325F" w:rsidP="00C4325F">
            <w:pPr>
              <w:pStyle w:val="a3"/>
              <w:numPr>
                <w:ilvl w:val="0"/>
                <w:numId w:val="12"/>
              </w:numPr>
              <w:spacing w:line="360" w:lineRule="auto"/>
              <w:jc w:val="both"/>
              <w:rPr>
                <w:rFonts w:ascii="Times New Roman" w:hAnsi="Times New Roman" w:cs="Times New Roman"/>
                <w:sz w:val="24"/>
                <w:szCs w:val="24"/>
              </w:rPr>
            </w:pPr>
            <w:r w:rsidRPr="00A71323">
              <w:rPr>
                <w:rFonts w:ascii="Times New Roman" w:hAnsi="Times New Roman" w:cs="Times New Roman"/>
                <w:sz w:val="24"/>
                <w:szCs w:val="24"/>
              </w:rPr>
              <w:t>Качество письменной  речи</w:t>
            </w:r>
            <w:bookmarkStart w:id="0" w:name="_GoBack"/>
            <w:bookmarkEnd w:id="0"/>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Речевые и/или грамматические ошибки отсутствуют</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4325F" w:rsidTr="00110840">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highlight w:val="yellow"/>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Высказывание содержит 1-2 негрубые речевые и/или грамматические ошибки</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4325F" w:rsidTr="00110840">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25F" w:rsidRDefault="00C4325F" w:rsidP="00110840">
            <w:pPr>
              <w:rPr>
                <w:rFonts w:ascii="Times New Roman" w:hAnsi="Times New Roman" w:cs="Times New Roman"/>
                <w:sz w:val="24"/>
                <w:szCs w:val="24"/>
                <w:highlight w:val="yellow"/>
              </w:rPr>
            </w:pPr>
          </w:p>
        </w:tc>
        <w:tc>
          <w:tcPr>
            <w:tcW w:w="4745" w:type="dxa"/>
            <w:tcBorders>
              <w:top w:val="single" w:sz="4" w:space="0" w:color="auto"/>
              <w:left w:val="single" w:sz="4" w:space="0" w:color="auto"/>
              <w:bottom w:val="single" w:sz="4" w:space="0" w:color="auto"/>
              <w:right w:val="single" w:sz="4" w:space="0" w:color="auto"/>
            </w:tcBorders>
            <w:hideMark/>
          </w:tcPr>
          <w:p w:rsidR="00C4325F" w:rsidRDefault="00C4325F" w:rsidP="00110840">
            <w:pPr>
              <w:jc w:val="both"/>
              <w:rPr>
                <w:rFonts w:ascii="Times New Roman" w:hAnsi="Times New Roman" w:cs="Times New Roman"/>
                <w:sz w:val="24"/>
                <w:szCs w:val="24"/>
              </w:rPr>
            </w:pPr>
            <w:r>
              <w:rPr>
                <w:rFonts w:ascii="Times New Roman" w:hAnsi="Times New Roman" w:cs="Times New Roman"/>
                <w:sz w:val="24"/>
                <w:szCs w:val="24"/>
              </w:rPr>
              <w:t>Высказывание содержит более 2 негрубых речевых и/или грамматических ошибок</w:t>
            </w:r>
          </w:p>
        </w:tc>
        <w:tc>
          <w:tcPr>
            <w:tcW w:w="1224" w:type="dxa"/>
            <w:tcBorders>
              <w:top w:val="single" w:sz="4" w:space="0" w:color="auto"/>
              <w:left w:val="single" w:sz="4" w:space="0" w:color="auto"/>
              <w:bottom w:val="single" w:sz="4" w:space="0" w:color="auto"/>
              <w:right w:val="single" w:sz="4" w:space="0" w:color="auto"/>
            </w:tcBorders>
            <w:hideMark/>
          </w:tcPr>
          <w:p w:rsidR="00C4325F" w:rsidRDefault="00C4325F" w:rsidP="0011084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C4325F" w:rsidRDefault="00C4325F" w:rsidP="00C4325F">
      <w:pPr>
        <w:tabs>
          <w:tab w:val="left" w:pos="2250"/>
        </w:tabs>
        <w:autoSpaceDE w:val="0"/>
        <w:autoSpaceDN w:val="0"/>
        <w:adjustRightInd w:val="0"/>
        <w:spacing w:after="0" w:line="360" w:lineRule="auto"/>
        <w:rPr>
          <w:rFonts w:ascii="Times New Roman" w:hAnsi="Times New Roman" w:cs="Times New Roman"/>
          <w:b/>
          <w:sz w:val="24"/>
          <w:szCs w:val="24"/>
        </w:rPr>
      </w:pPr>
    </w:p>
    <w:p w:rsidR="00132F5A" w:rsidRPr="002A28D3" w:rsidRDefault="002A28D3" w:rsidP="00132F5A">
      <w:pPr>
        <w:autoSpaceDE w:val="0"/>
        <w:autoSpaceDN w:val="0"/>
        <w:adjustRightInd w:val="0"/>
        <w:spacing w:after="0" w:line="360" w:lineRule="auto"/>
        <w:jc w:val="both"/>
        <w:rPr>
          <w:rFonts w:ascii="Times New Roman" w:hAnsi="Times New Roman" w:cs="Times New Roman"/>
          <w:b/>
          <w:sz w:val="24"/>
          <w:szCs w:val="24"/>
        </w:rPr>
      </w:pPr>
      <w:r w:rsidRPr="002A28D3">
        <w:rPr>
          <w:rFonts w:ascii="Times New Roman" w:hAnsi="Times New Roman" w:cs="Times New Roman"/>
          <w:b/>
          <w:sz w:val="24"/>
          <w:szCs w:val="24"/>
        </w:rPr>
        <w:t>Ключи</w:t>
      </w:r>
    </w:p>
    <w:p w:rsidR="00132F5A" w:rsidRPr="002A28D3" w:rsidRDefault="00132F5A" w:rsidP="00132F5A">
      <w:pPr>
        <w:jc w:val="both"/>
        <w:rPr>
          <w:rFonts w:ascii="Times New Roman" w:hAnsi="Times New Roman" w:cs="Times New Roman"/>
          <w:b/>
          <w:bCs/>
          <w:sz w:val="24"/>
          <w:szCs w:val="24"/>
        </w:rPr>
      </w:pPr>
      <w:r w:rsidRPr="002A28D3">
        <w:rPr>
          <w:rFonts w:ascii="Times New Roman" w:hAnsi="Times New Roman" w:cs="Times New Roman"/>
          <w:b/>
          <w:bCs/>
          <w:sz w:val="24"/>
          <w:szCs w:val="24"/>
        </w:rPr>
        <w:t>Сравнительная таблица</w:t>
      </w:r>
    </w:p>
    <w:p w:rsidR="00132F5A" w:rsidRPr="002A28D3" w:rsidRDefault="00C4325F" w:rsidP="00132F5A">
      <w:pPr>
        <w:jc w:val="both"/>
        <w:rPr>
          <w:rFonts w:ascii="Times New Roman" w:hAnsi="Times New Roman" w:cs="Times New Roman"/>
          <w:b/>
          <w:bCs/>
          <w:sz w:val="24"/>
          <w:szCs w:val="24"/>
        </w:rPr>
      </w:pPr>
      <w:r>
        <w:rPr>
          <w:rFonts w:ascii="Times New Roman" w:hAnsi="Times New Roman" w:cs="Times New Roman"/>
          <w:b/>
          <w:sz w:val="24"/>
          <w:szCs w:val="24"/>
        </w:rPr>
        <w:t xml:space="preserve"> Остап и Андрий( 1-2 главы)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3292"/>
        <w:gridCol w:w="3519"/>
      </w:tblGrid>
      <w:tr w:rsidR="00132F5A"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hideMark/>
          </w:tcPr>
          <w:p w:rsidR="00132F5A" w:rsidRPr="002A28D3" w:rsidRDefault="00132F5A" w:rsidP="0039286B">
            <w:pPr>
              <w:spacing w:line="360" w:lineRule="auto"/>
              <w:rPr>
                <w:rFonts w:ascii="Times New Roman" w:eastAsia="Times New Roman" w:hAnsi="Times New Roman" w:cs="Times New Roman"/>
                <w:sz w:val="24"/>
                <w:szCs w:val="24"/>
              </w:rPr>
            </w:pPr>
            <w:r w:rsidRPr="002A28D3">
              <w:rPr>
                <w:rFonts w:ascii="Times New Roman" w:hAnsi="Times New Roman" w:cs="Times New Roman"/>
                <w:sz w:val="24"/>
                <w:szCs w:val="24"/>
              </w:rPr>
              <w:t xml:space="preserve">Параметры (линии) </w:t>
            </w:r>
            <w:r w:rsidRPr="002A28D3">
              <w:rPr>
                <w:rFonts w:ascii="Times New Roman" w:hAnsi="Times New Roman" w:cs="Times New Roman"/>
                <w:sz w:val="24"/>
                <w:szCs w:val="24"/>
              </w:rPr>
              <w:lastRenderedPageBreak/>
              <w:t>сравнения</w:t>
            </w:r>
          </w:p>
        </w:tc>
        <w:tc>
          <w:tcPr>
            <w:tcW w:w="3552" w:type="dxa"/>
            <w:tcBorders>
              <w:top w:val="single" w:sz="4" w:space="0" w:color="auto"/>
              <w:left w:val="single" w:sz="4" w:space="0" w:color="auto"/>
              <w:bottom w:val="single" w:sz="4" w:space="0" w:color="auto"/>
              <w:right w:val="single" w:sz="4" w:space="0" w:color="auto"/>
            </w:tcBorders>
            <w:hideMark/>
          </w:tcPr>
          <w:p w:rsidR="00132F5A" w:rsidRPr="002A28D3" w:rsidRDefault="00EA7348" w:rsidP="0039286B">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Остап</w:t>
            </w:r>
          </w:p>
          <w:p w:rsidR="00252FA1" w:rsidRDefault="00132F5A" w:rsidP="0039286B">
            <w:pPr>
              <w:spacing w:line="360" w:lineRule="auto"/>
              <w:rPr>
                <w:rFonts w:ascii="Times New Roman" w:hAnsi="Times New Roman" w:cs="Times New Roman"/>
                <w:i/>
                <w:sz w:val="24"/>
                <w:szCs w:val="24"/>
              </w:rPr>
            </w:pPr>
            <w:r w:rsidRPr="002A28D3">
              <w:rPr>
                <w:rFonts w:ascii="Times New Roman" w:hAnsi="Times New Roman" w:cs="Times New Roman"/>
                <w:i/>
                <w:sz w:val="24"/>
                <w:szCs w:val="24"/>
              </w:rPr>
              <w:lastRenderedPageBreak/>
              <w:t>(Укажи название)</w:t>
            </w:r>
          </w:p>
          <w:p w:rsidR="00252FA1" w:rsidRPr="00252FA1" w:rsidRDefault="00C4325F" w:rsidP="0039286B">
            <w:pPr>
              <w:spacing w:line="360" w:lineRule="auto"/>
              <w:rPr>
                <w:rFonts w:ascii="Times New Roman" w:hAnsi="Times New Roman" w:cs="Times New Roman"/>
                <w:b/>
                <w:sz w:val="24"/>
                <w:szCs w:val="24"/>
              </w:rPr>
            </w:pPr>
            <w:r>
              <w:rPr>
                <w:rFonts w:ascii="Times New Roman" w:hAnsi="Times New Roman" w:cs="Times New Roman"/>
                <w:b/>
                <w:sz w:val="24"/>
                <w:szCs w:val="24"/>
              </w:rPr>
              <w:t>Остап</w:t>
            </w:r>
          </w:p>
        </w:tc>
        <w:tc>
          <w:tcPr>
            <w:tcW w:w="3772" w:type="dxa"/>
            <w:tcBorders>
              <w:top w:val="single" w:sz="4" w:space="0" w:color="auto"/>
              <w:left w:val="single" w:sz="4" w:space="0" w:color="auto"/>
              <w:bottom w:val="single" w:sz="4" w:space="0" w:color="auto"/>
              <w:right w:val="single" w:sz="4" w:space="0" w:color="auto"/>
            </w:tcBorders>
            <w:hideMark/>
          </w:tcPr>
          <w:p w:rsidR="00132F5A" w:rsidRPr="002A28D3" w:rsidRDefault="00EA7348" w:rsidP="0039286B">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Андрий</w:t>
            </w:r>
          </w:p>
          <w:p w:rsidR="00132F5A" w:rsidRDefault="00132F5A" w:rsidP="0039286B">
            <w:pPr>
              <w:spacing w:line="360" w:lineRule="auto"/>
              <w:rPr>
                <w:rFonts w:ascii="Times New Roman" w:hAnsi="Times New Roman" w:cs="Times New Roman"/>
                <w:i/>
                <w:sz w:val="24"/>
                <w:szCs w:val="24"/>
              </w:rPr>
            </w:pPr>
            <w:r w:rsidRPr="002A28D3">
              <w:rPr>
                <w:rFonts w:ascii="Times New Roman" w:hAnsi="Times New Roman" w:cs="Times New Roman"/>
                <w:i/>
                <w:sz w:val="24"/>
                <w:szCs w:val="24"/>
              </w:rPr>
              <w:lastRenderedPageBreak/>
              <w:t>(Укажи название)</w:t>
            </w:r>
          </w:p>
          <w:p w:rsidR="00252FA1" w:rsidRPr="00252FA1" w:rsidRDefault="00C4325F" w:rsidP="00C4325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Андрий</w:t>
            </w:r>
          </w:p>
        </w:tc>
      </w:tr>
      <w:tr w:rsidR="00252FA1"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464430" w:rsidRDefault="00C4325F" w:rsidP="00C36972">
            <w:pPr>
              <w:spacing w:line="360" w:lineRule="auto"/>
              <w:rPr>
                <w:rFonts w:ascii="Times New Roman" w:eastAsia="Times New Roman" w:hAnsi="Times New Roman" w:cs="Times New Roman"/>
                <w:i/>
                <w:sz w:val="24"/>
                <w:szCs w:val="24"/>
              </w:rPr>
            </w:pPr>
            <w:r w:rsidRPr="00464430">
              <w:rPr>
                <w:rFonts w:ascii="Times New Roman" w:eastAsia="Times New Roman" w:hAnsi="Times New Roman" w:cs="Times New Roman"/>
                <w:i/>
                <w:sz w:val="24"/>
                <w:szCs w:val="24"/>
              </w:rPr>
              <w:lastRenderedPageBreak/>
              <w:t>В</w:t>
            </w:r>
            <w:r w:rsidR="00C36972" w:rsidRPr="00464430">
              <w:rPr>
                <w:rFonts w:ascii="Times New Roman" w:eastAsia="Times New Roman" w:hAnsi="Times New Roman" w:cs="Times New Roman"/>
                <w:i/>
                <w:sz w:val="24"/>
                <w:szCs w:val="24"/>
              </w:rPr>
              <w:t>нешность</w:t>
            </w:r>
          </w:p>
        </w:tc>
        <w:tc>
          <w:tcPr>
            <w:tcW w:w="3552" w:type="dxa"/>
            <w:tcBorders>
              <w:top w:val="single" w:sz="4" w:space="0" w:color="auto"/>
              <w:left w:val="single" w:sz="4" w:space="0" w:color="auto"/>
              <w:bottom w:val="single" w:sz="4" w:space="0" w:color="auto"/>
              <w:right w:val="single" w:sz="4" w:space="0" w:color="auto"/>
            </w:tcBorders>
          </w:tcPr>
          <w:p w:rsidR="00252FA1" w:rsidRPr="002A28D3" w:rsidRDefault="00D26CD4"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вид суровый и мужественный</w:t>
            </w:r>
          </w:p>
        </w:tc>
        <w:tc>
          <w:tcPr>
            <w:tcW w:w="3772" w:type="dxa"/>
            <w:tcBorders>
              <w:top w:val="single" w:sz="4" w:space="0" w:color="auto"/>
              <w:left w:val="single" w:sz="4" w:space="0" w:color="auto"/>
              <w:bottom w:val="single" w:sz="4" w:space="0" w:color="auto"/>
              <w:right w:val="single" w:sz="4" w:space="0" w:color="auto"/>
            </w:tcBorders>
          </w:tcPr>
          <w:p w:rsidR="00252FA1" w:rsidRPr="002A28D3" w:rsidRDefault="00D26CD4"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нежный и красивый</w:t>
            </w:r>
          </w:p>
        </w:tc>
      </w:tr>
      <w:tr w:rsidR="00252FA1"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464430" w:rsidRDefault="00C36972" w:rsidP="0039286B">
            <w:pPr>
              <w:spacing w:line="360" w:lineRule="auto"/>
              <w:rPr>
                <w:rFonts w:ascii="Times New Roman" w:eastAsia="Times New Roman" w:hAnsi="Times New Roman" w:cs="Times New Roman"/>
                <w:i/>
                <w:sz w:val="24"/>
                <w:szCs w:val="24"/>
              </w:rPr>
            </w:pPr>
            <w:r w:rsidRPr="00464430">
              <w:rPr>
                <w:rFonts w:ascii="Times New Roman" w:eastAsia="Times New Roman" w:hAnsi="Times New Roman" w:cs="Times New Roman"/>
                <w:i/>
                <w:sz w:val="24"/>
                <w:szCs w:val="24"/>
              </w:rPr>
              <w:t>Встреча с отцом</w:t>
            </w:r>
          </w:p>
        </w:tc>
        <w:tc>
          <w:tcPr>
            <w:tcW w:w="3552" w:type="dxa"/>
            <w:tcBorders>
              <w:top w:val="single" w:sz="4" w:space="0" w:color="auto"/>
              <w:left w:val="single" w:sz="4" w:space="0" w:color="auto"/>
              <w:bottom w:val="single" w:sz="4" w:space="0" w:color="auto"/>
              <w:right w:val="single" w:sz="4" w:space="0" w:color="auto"/>
            </w:tcBorders>
          </w:tcPr>
          <w:p w:rsidR="00EA7348" w:rsidRDefault="00EA7348"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терпит насмешек.</w:t>
            </w:r>
          </w:p>
          <w:p w:rsidR="00EA7348" w:rsidRDefault="00EA7348"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w:t>
            </w:r>
          </w:p>
          <w:p w:rsidR="00252FA1" w:rsidRPr="002A28D3" w:rsidRDefault="00EA7348"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Вступает с отцом </w:t>
            </w:r>
            <w:r w:rsidR="004B35FB">
              <w:rPr>
                <w:rFonts w:ascii="Times New Roman" w:eastAsia="Times New Roman" w:hAnsi="Times New Roman" w:cs="Times New Roman"/>
                <w:sz w:val="24"/>
                <w:szCs w:val="24"/>
              </w:rPr>
              <w:t xml:space="preserve"> в драку</w:t>
            </w:r>
          </w:p>
        </w:tc>
        <w:tc>
          <w:tcPr>
            <w:tcW w:w="3772" w:type="dxa"/>
            <w:tcBorders>
              <w:top w:val="single" w:sz="4" w:space="0" w:color="auto"/>
              <w:left w:val="single" w:sz="4" w:space="0" w:color="auto"/>
              <w:bottom w:val="single" w:sz="4" w:space="0" w:color="auto"/>
              <w:right w:val="single" w:sz="4" w:space="0" w:color="auto"/>
            </w:tcBorders>
          </w:tcPr>
          <w:p w:rsidR="00EA7348" w:rsidRDefault="00EA7348" w:rsidP="004B35F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Сдерживает себя.</w:t>
            </w:r>
          </w:p>
          <w:p w:rsidR="00252FA1" w:rsidRPr="002A28D3" w:rsidRDefault="00EA7348" w:rsidP="004B35F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4B35FB">
              <w:rPr>
                <w:rFonts w:ascii="Times New Roman" w:eastAsia="Times New Roman" w:hAnsi="Times New Roman" w:cs="Times New Roman"/>
                <w:sz w:val="24"/>
                <w:szCs w:val="24"/>
              </w:rPr>
              <w:t xml:space="preserve">е реагирует на насмешки отца </w:t>
            </w:r>
          </w:p>
        </w:tc>
      </w:tr>
      <w:tr w:rsidR="00252FA1" w:rsidRPr="00DA0EE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DA0EE3" w:rsidRDefault="00DA0EE3" w:rsidP="0039286B">
            <w:pPr>
              <w:spacing w:line="360" w:lineRule="auto"/>
              <w:rPr>
                <w:rFonts w:ascii="Times New Roman" w:eastAsia="Times New Roman" w:hAnsi="Times New Roman" w:cs="Times New Roman"/>
                <w:i/>
                <w:sz w:val="24"/>
                <w:szCs w:val="24"/>
              </w:rPr>
            </w:pPr>
            <w:r w:rsidRPr="00DA0EE3">
              <w:rPr>
                <w:rFonts w:ascii="Times New Roman" w:eastAsia="Times New Roman" w:hAnsi="Times New Roman" w:cs="Times New Roman"/>
                <w:i/>
                <w:sz w:val="24"/>
                <w:szCs w:val="24"/>
              </w:rPr>
              <w:t>О чём думает, когда едет в Запорожскую Сечь?</w:t>
            </w:r>
          </w:p>
        </w:tc>
        <w:tc>
          <w:tcPr>
            <w:tcW w:w="3552" w:type="dxa"/>
            <w:tcBorders>
              <w:top w:val="single" w:sz="4" w:space="0" w:color="auto"/>
              <w:left w:val="single" w:sz="4" w:space="0" w:color="auto"/>
              <w:bottom w:val="single" w:sz="4" w:space="0" w:color="auto"/>
              <w:right w:val="single" w:sz="4" w:space="0" w:color="auto"/>
            </w:tcBorders>
          </w:tcPr>
          <w:p w:rsidR="00252FA1" w:rsidRPr="004B35FB" w:rsidRDefault="004B35FB" w:rsidP="007671B3">
            <w:pPr>
              <w:spacing w:line="240" w:lineRule="auto"/>
              <w:rPr>
                <w:rFonts w:ascii="Times New Roman" w:eastAsia="Times New Roman" w:hAnsi="Times New Roman" w:cs="Times New Roman"/>
                <w:sz w:val="24"/>
                <w:szCs w:val="24"/>
              </w:rPr>
            </w:pPr>
            <w:r w:rsidRPr="004B35FB">
              <w:rPr>
                <w:rFonts w:ascii="Times New Roman" w:eastAsia="Times New Roman" w:hAnsi="Times New Roman" w:cs="Times New Roman"/>
                <w:sz w:val="24"/>
                <w:szCs w:val="24"/>
              </w:rPr>
              <w:t>Б</w:t>
            </w:r>
            <w:r w:rsidR="00EA7348">
              <w:rPr>
                <w:rFonts w:ascii="Times New Roman" w:eastAsia="Times New Roman" w:hAnsi="Times New Roman" w:cs="Times New Roman"/>
                <w:sz w:val="24"/>
                <w:szCs w:val="24"/>
              </w:rPr>
              <w:t xml:space="preserve">ыл тронут слезами </w:t>
            </w:r>
            <w:r w:rsidRPr="004B35FB">
              <w:rPr>
                <w:rFonts w:ascii="Times New Roman" w:eastAsia="Times New Roman" w:hAnsi="Times New Roman" w:cs="Times New Roman"/>
                <w:sz w:val="24"/>
                <w:szCs w:val="24"/>
              </w:rPr>
              <w:t xml:space="preserve"> матери</w:t>
            </w:r>
          </w:p>
        </w:tc>
        <w:tc>
          <w:tcPr>
            <w:tcW w:w="3772" w:type="dxa"/>
            <w:tcBorders>
              <w:top w:val="single" w:sz="4" w:space="0" w:color="auto"/>
              <w:left w:val="single" w:sz="4" w:space="0" w:color="auto"/>
              <w:bottom w:val="single" w:sz="4" w:space="0" w:color="auto"/>
              <w:right w:val="single" w:sz="4" w:space="0" w:color="auto"/>
            </w:tcBorders>
          </w:tcPr>
          <w:p w:rsidR="00252FA1" w:rsidRPr="004B35FB" w:rsidRDefault="004B35FB" w:rsidP="0039286B">
            <w:pPr>
              <w:spacing w:line="360" w:lineRule="auto"/>
              <w:rPr>
                <w:rFonts w:ascii="Times New Roman" w:eastAsia="Times New Roman" w:hAnsi="Times New Roman" w:cs="Times New Roman"/>
                <w:sz w:val="24"/>
                <w:szCs w:val="24"/>
              </w:rPr>
            </w:pPr>
            <w:r w:rsidRPr="004B35FB">
              <w:rPr>
                <w:rFonts w:ascii="Times New Roman" w:eastAsia="Times New Roman" w:hAnsi="Times New Roman" w:cs="Times New Roman"/>
                <w:sz w:val="24"/>
                <w:szCs w:val="24"/>
              </w:rPr>
              <w:t>О панночке</w:t>
            </w:r>
          </w:p>
        </w:tc>
      </w:tr>
      <w:tr w:rsidR="00252FA1"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DA0EE3" w:rsidRDefault="00DA0EE3" w:rsidP="0039286B">
            <w:pPr>
              <w:spacing w:line="360" w:lineRule="auto"/>
              <w:rPr>
                <w:rFonts w:ascii="Times New Roman" w:eastAsia="Times New Roman" w:hAnsi="Times New Roman" w:cs="Times New Roman"/>
                <w:i/>
                <w:sz w:val="24"/>
                <w:szCs w:val="24"/>
              </w:rPr>
            </w:pPr>
            <w:r w:rsidRPr="00DA0EE3">
              <w:rPr>
                <w:rFonts w:ascii="Times New Roman" w:eastAsia="Times New Roman" w:hAnsi="Times New Roman" w:cs="Times New Roman"/>
                <w:i/>
                <w:sz w:val="24"/>
                <w:szCs w:val="24"/>
              </w:rPr>
              <w:t>Отношение к учёбе в бурсе</w:t>
            </w:r>
          </w:p>
        </w:tc>
        <w:tc>
          <w:tcPr>
            <w:tcW w:w="3552" w:type="dxa"/>
            <w:tcBorders>
              <w:top w:val="single" w:sz="4" w:space="0" w:color="auto"/>
              <w:left w:val="single" w:sz="4" w:space="0" w:color="auto"/>
              <w:bottom w:val="single" w:sz="4" w:space="0" w:color="auto"/>
              <w:right w:val="single" w:sz="4" w:space="0" w:color="auto"/>
            </w:tcBorders>
          </w:tcPr>
          <w:p w:rsidR="00252FA1" w:rsidRPr="002A28D3" w:rsidRDefault="00DA0EE3" w:rsidP="004B35F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Способен учиться, но  желания</w:t>
            </w:r>
            <w:r w:rsidR="004B35FB">
              <w:rPr>
                <w:rFonts w:ascii="Times New Roman" w:eastAsia="Times New Roman" w:hAnsi="Times New Roman" w:cs="Times New Roman"/>
                <w:sz w:val="24"/>
                <w:szCs w:val="24"/>
              </w:rPr>
              <w:t xml:space="preserve"> нет</w:t>
            </w:r>
          </w:p>
        </w:tc>
        <w:tc>
          <w:tcPr>
            <w:tcW w:w="3772" w:type="dxa"/>
            <w:tcBorders>
              <w:top w:val="single" w:sz="4" w:space="0" w:color="auto"/>
              <w:left w:val="single" w:sz="4" w:space="0" w:color="auto"/>
              <w:bottom w:val="single" w:sz="4" w:space="0" w:color="auto"/>
              <w:right w:val="single" w:sz="4" w:space="0" w:color="auto"/>
            </w:tcBorders>
          </w:tcPr>
          <w:p w:rsidR="00252FA1" w:rsidRPr="002A28D3" w:rsidRDefault="00DA0EE3" w:rsidP="00C3697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Учился охотно, без напряжения</w:t>
            </w:r>
          </w:p>
        </w:tc>
      </w:tr>
      <w:tr w:rsidR="00252FA1" w:rsidRPr="002A28D3" w:rsidTr="007671B3">
        <w:trPr>
          <w:trHeight w:val="802"/>
        </w:trPr>
        <w:tc>
          <w:tcPr>
            <w:tcW w:w="2168" w:type="dxa"/>
            <w:tcBorders>
              <w:top w:val="single" w:sz="4" w:space="0" w:color="auto"/>
              <w:left w:val="single" w:sz="4" w:space="0" w:color="auto"/>
              <w:bottom w:val="single" w:sz="4" w:space="0" w:color="auto"/>
              <w:right w:val="single" w:sz="4" w:space="0" w:color="auto"/>
            </w:tcBorders>
          </w:tcPr>
          <w:p w:rsidR="00252FA1" w:rsidRPr="002A28D3" w:rsidRDefault="00DA0EE3" w:rsidP="00DA0EE3">
            <w:pPr>
              <w:spacing w:line="360" w:lineRule="auto"/>
              <w:rPr>
                <w:rFonts w:ascii="Times New Roman" w:eastAsia="Times New Roman" w:hAnsi="Times New Roman" w:cs="Times New Roman"/>
                <w:sz w:val="24"/>
                <w:szCs w:val="24"/>
              </w:rPr>
            </w:pPr>
            <w:r w:rsidRPr="00DA0EE3">
              <w:rPr>
                <w:rFonts w:ascii="Times New Roman" w:eastAsia="Times New Roman" w:hAnsi="Times New Roman" w:cs="Times New Roman"/>
                <w:i/>
                <w:sz w:val="24"/>
                <w:szCs w:val="24"/>
              </w:rPr>
              <w:t>Отношениектоварищам</w:t>
            </w:r>
          </w:p>
        </w:tc>
        <w:tc>
          <w:tcPr>
            <w:tcW w:w="3552" w:type="dxa"/>
            <w:tcBorders>
              <w:top w:val="single" w:sz="4" w:space="0" w:color="auto"/>
              <w:left w:val="single" w:sz="4" w:space="0" w:color="auto"/>
              <w:bottom w:val="single" w:sz="4" w:space="0" w:color="auto"/>
              <w:right w:val="single" w:sz="4" w:space="0" w:color="auto"/>
            </w:tcBorders>
          </w:tcPr>
          <w:p w:rsidR="004B35FB" w:rsidRDefault="004B35FB" w:rsidP="004B35F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 не выдавал товарищей</w:t>
            </w:r>
            <w:r w:rsidR="00EA7348">
              <w:rPr>
                <w:rFonts w:ascii="Times New Roman" w:eastAsia="Times New Roman" w:hAnsi="Times New Roman" w:cs="Times New Roman"/>
                <w:sz w:val="24"/>
                <w:szCs w:val="24"/>
              </w:rPr>
              <w:t>,</w:t>
            </w:r>
          </w:p>
          <w:p w:rsidR="00252FA1" w:rsidRPr="002A28D3" w:rsidRDefault="00252FA1" w:rsidP="004B35FB">
            <w:pPr>
              <w:spacing w:line="360" w:lineRule="auto"/>
              <w:rPr>
                <w:rFonts w:ascii="Times New Roman" w:eastAsia="Times New Roman" w:hAnsi="Times New Roman" w:cs="Times New Roman"/>
                <w:sz w:val="24"/>
                <w:szCs w:val="24"/>
              </w:rPr>
            </w:pPr>
          </w:p>
        </w:tc>
        <w:tc>
          <w:tcPr>
            <w:tcW w:w="3772" w:type="dxa"/>
            <w:tcBorders>
              <w:top w:val="single" w:sz="4" w:space="0" w:color="auto"/>
              <w:left w:val="single" w:sz="4" w:space="0" w:color="auto"/>
              <w:bottom w:val="single" w:sz="4" w:space="0" w:color="auto"/>
              <w:right w:val="single" w:sz="4" w:space="0" w:color="auto"/>
            </w:tcBorders>
          </w:tcPr>
          <w:p w:rsidR="00252FA1" w:rsidRPr="002A28D3" w:rsidRDefault="002A4EFC" w:rsidP="002A4E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Всегда увёртывался от наказания</w:t>
            </w:r>
          </w:p>
        </w:tc>
      </w:tr>
      <w:tr w:rsidR="00252FA1"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2A28D3" w:rsidRDefault="00DA0EE3" w:rsidP="00464430">
            <w:pPr>
              <w:spacing w:line="360" w:lineRule="auto"/>
              <w:rPr>
                <w:rFonts w:ascii="Times New Roman" w:eastAsia="Times New Roman" w:hAnsi="Times New Roman" w:cs="Times New Roman"/>
                <w:sz w:val="24"/>
                <w:szCs w:val="24"/>
              </w:rPr>
            </w:pPr>
            <w:r w:rsidRPr="00DA0EE3">
              <w:rPr>
                <w:rFonts w:ascii="Times New Roman" w:eastAsia="Times New Roman" w:hAnsi="Times New Roman" w:cs="Times New Roman"/>
                <w:i/>
                <w:sz w:val="24"/>
                <w:szCs w:val="24"/>
              </w:rPr>
              <w:t>Проявлениехарактера</w:t>
            </w:r>
          </w:p>
        </w:tc>
        <w:tc>
          <w:tcPr>
            <w:tcW w:w="3552" w:type="dxa"/>
            <w:tcBorders>
              <w:top w:val="single" w:sz="4" w:space="0" w:color="auto"/>
              <w:left w:val="single" w:sz="4" w:space="0" w:color="auto"/>
              <w:bottom w:val="single" w:sz="4" w:space="0" w:color="auto"/>
              <w:right w:val="single" w:sz="4" w:space="0" w:color="auto"/>
            </w:tcBorders>
          </w:tcPr>
          <w:p w:rsidR="00252FA1" w:rsidRPr="002A28D3" w:rsidRDefault="00DA0EE3"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Умный, честный, </w:t>
            </w:r>
            <w:r w:rsidR="004B35FB">
              <w:rPr>
                <w:rFonts w:ascii="Times New Roman" w:eastAsia="Times New Roman" w:hAnsi="Times New Roman" w:cs="Times New Roman"/>
                <w:sz w:val="24"/>
                <w:szCs w:val="24"/>
              </w:rPr>
              <w:t xml:space="preserve">упрямый, </w:t>
            </w:r>
            <w:r>
              <w:rPr>
                <w:rFonts w:ascii="Times New Roman" w:eastAsia="Times New Roman" w:hAnsi="Times New Roman" w:cs="Times New Roman"/>
                <w:sz w:val="24"/>
                <w:szCs w:val="24"/>
              </w:rPr>
              <w:t>бесхитростный</w:t>
            </w:r>
          </w:p>
        </w:tc>
        <w:tc>
          <w:tcPr>
            <w:tcW w:w="3772" w:type="dxa"/>
            <w:tcBorders>
              <w:top w:val="single" w:sz="4" w:space="0" w:color="auto"/>
              <w:left w:val="single" w:sz="4" w:space="0" w:color="auto"/>
              <w:bottom w:val="single" w:sz="4" w:space="0" w:color="auto"/>
              <w:right w:val="single" w:sz="4" w:space="0" w:color="auto"/>
            </w:tcBorders>
          </w:tcPr>
          <w:p w:rsidR="00252FA1" w:rsidRPr="002A28D3" w:rsidRDefault="00DA0EE3" w:rsidP="0046443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Хитрый, изобретательный, умел избежать наказания</w:t>
            </w:r>
          </w:p>
        </w:tc>
      </w:tr>
      <w:tr w:rsidR="00252FA1" w:rsidRPr="002A28D3" w:rsidTr="0039286B">
        <w:trPr>
          <w:trHeight w:val="311"/>
        </w:trPr>
        <w:tc>
          <w:tcPr>
            <w:tcW w:w="2168" w:type="dxa"/>
            <w:tcBorders>
              <w:top w:val="single" w:sz="4" w:space="0" w:color="auto"/>
              <w:left w:val="single" w:sz="4" w:space="0" w:color="auto"/>
              <w:bottom w:val="single" w:sz="4" w:space="0" w:color="auto"/>
              <w:right w:val="single" w:sz="4" w:space="0" w:color="auto"/>
            </w:tcBorders>
          </w:tcPr>
          <w:p w:rsidR="00252FA1" w:rsidRPr="00957574" w:rsidRDefault="00957574" w:rsidP="0039286B">
            <w:pPr>
              <w:spacing w:line="360" w:lineRule="auto"/>
              <w:rPr>
                <w:rFonts w:ascii="Times New Roman" w:eastAsia="Times New Roman" w:hAnsi="Times New Roman" w:cs="Times New Roman"/>
                <w:i/>
                <w:sz w:val="24"/>
                <w:szCs w:val="24"/>
              </w:rPr>
            </w:pPr>
            <w:r w:rsidRPr="00957574">
              <w:rPr>
                <w:rFonts w:ascii="Times New Roman" w:eastAsia="Times New Roman" w:hAnsi="Times New Roman" w:cs="Times New Roman"/>
                <w:i/>
                <w:sz w:val="24"/>
                <w:szCs w:val="24"/>
              </w:rPr>
              <w:t>Увлечения</w:t>
            </w:r>
          </w:p>
        </w:tc>
        <w:tc>
          <w:tcPr>
            <w:tcW w:w="3552" w:type="dxa"/>
            <w:tcBorders>
              <w:top w:val="single" w:sz="4" w:space="0" w:color="auto"/>
              <w:left w:val="single" w:sz="4" w:space="0" w:color="auto"/>
              <w:bottom w:val="single" w:sz="4" w:space="0" w:color="auto"/>
              <w:right w:val="single" w:sz="4" w:space="0" w:color="auto"/>
            </w:tcBorders>
          </w:tcPr>
          <w:p w:rsidR="00252FA1" w:rsidRDefault="002A4EFC" w:rsidP="002A4E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Военное дело</w:t>
            </w:r>
          </w:p>
          <w:p w:rsidR="002A4EFC" w:rsidRDefault="002A4EFC" w:rsidP="002A4E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w:t>
            </w:r>
          </w:p>
          <w:p w:rsidR="002A4EFC" w:rsidRPr="002A28D3" w:rsidRDefault="002A4EFC" w:rsidP="002A4EF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война</w:t>
            </w:r>
          </w:p>
        </w:tc>
        <w:tc>
          <w:tcPr>
            <w:tcW w:w="3772" w:type="dxa"/>
            <w:tcBorders>
              <w:top w:val="single" w:sz="4" w:space="0" w:color="auto"/>
              <w:left w:val="single" w:sz="4" w:space="0" w:color="auto"/>
              <w:bottom w:val="single" w:sz="4" w:space="0" w:color="auto"/>
              <w:right w:val="single" w:sz="4" w:space="0" w:color="auto"/>
            </w:tcBorders>
          </w:tcPr>
          <w:p w:rsidR="00252FA1" w:rsidRPr="002A28D3" w:rsidRDefault="002A4EFC" w:rsidP="003928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Влюблялся</w:t>
            </w:r>
          </w:p>
        </w:tc>
      </w:tr>
    </w:tbl>
    <w:p w:rsidR="00132F5A" w:rsidRPr="002A28D3" w:rsidRDefault="00132F5A" w:rsidP="00132F5A">
      <w:pPr>
        <w:autoSpaceDE w:val="0"/>
        <w:autoSpaceDN w:val="0"/>
        <w:adjustRightInd w:val="0"/>
        <w:spacing w:after="0" w:line="0" w:lineRule="atLeast"/>
        <w:ind w:left="180"/>
        <w:rPr>
          <w:rFonts w:ascii="Times New Roman" w:eastAsia="Times New Roman" w:hAnsi="Times New Roman" w:cs="Times New Roman"/>
          <w:sz w:val="24"/>
          <w:szCs w:val="24"/>
        </w:rPr>
      </w:pPr>
    </w:p>
    <w:p w:rsidR="00173B9F" w:rsidRDefault="00132F5A" w:rsidP="00132F5A">
      <w:pPr>
        <w:autoSpaceDE w:val="0"/>
        <w:autoSpaceDN w:val="0"/>
        <w:adjustRightInd w:val="0"/>
        <w:spacing w:after="0" w:line="0" w:lineRule="atLeast"/>
        <w:ind w:left="180"/>
        <w:rPr>
          <w:rFonts w:ascii="Times New Roman" w:hAnsi="Times New Roman" w:cs="Times New Roman"/>
          <w:b/>
          <w:sz w:val="24"/>
          <w:szCs w:val="24"/>
        </w:rPr>
      </w:pPr>
      <w:r w:rsidRPr="002A28D3">
        <w:rPr>
          <w:rFonts w:ascii="Times New Roman" w:hAnsi="Times New Roman" w:cs="Times New Roman"/>
          <w:b/>
          <w:sz w:val="24"/>
          <w:szCs w:val="24"/>
        </w:rPr>
        <w:t>Вывод:</w:t>
      </w:r>
    </w:p>
    <w:p w:rsidR="00132F5A" w:rsidRDefault="00173B9F" w:rsidP="00132F5A">
      <w:pPr>
        <w:autoSpaceDE w:val="0"/>
        <w:autoSpaceDN w:val="0"/>
        <w:adjustRightInd w:val="0"/>
        <w:spacing w:after="0" w:line="0" w:lineRule="atLeast"/>
        <w:ind w:left="180"/>
        <w:rPr>
          <w:rFonts w:ascii="Times New Roman" w:hAnsi="Times New Roman" w:cs="Times New Roman"/>
          <w:sz w:val="24"/>
          <w:szCs w:val="24"/>
        </w:rPr>
      </w:pPr>
      <w:r w:rsidRPr="00173B9F">
        <w:rPr>
          <w:rFonts w:ascii="Times New Roman" w:hAnsi="Times New Roman" w:cs="Times New Roman"/>
          <w:sz w:val="24"/>
          <w:szCs w:val="24"/>
        </w:rPr>
        <w:t xml:space="preserve"> Оба </w:t>
      </w:r>
      <w:r w:rsidR="00EA7348">
        <w:rPr>
          <w:rFonts w:ascii="Times New Roman" w:hAnsi="Times New Roman" w:cs="Times New Roman"/>
          <w:sz w:val="24"/>
          <w:szCs w:val="24"/>
        </w:rPr>
        <w:t xml:space="preserve">брата молодые, крепкие,сильные. Но уже </w:t>
      </w:r>
      <w:r>
        <w:rPr>
          <w:rFonts w:ascii="Times New Roman" w:hAnsi="Times New Roman" w:cs="Times New Roman"/>
          <w:sz w:val="24"/>
          <w:szCs w:val="24"/>
        </w:rPr>
        <w:t xml:space="preserve">в первых двух главах </w:t>
      </w:r>
      <w:r w:rsidR="00EA7348">
        <w:rPr>
          <w:rFonts w:ascii="Times New Roman" w:hAnsi="Times New Roman" w:cs="Times New Roman"/>
          <w:sz w:val="24"/>
          <w:szCs w:val="24"/>
        </w:rPr>
        <w:t xml:space="preserve"> повести </w:t>
      </w:r>
      <w:r>
        <w:rPr>
          <w:rFonts w:ascii="Times New Roman" w:hAnsi="Times New Roman" w:cs="Times New Roman"/>
          <w:sz w:val="24"/>
          <w:szCs w:val="24"/>
        </w:rPr>
        <w:t>мы видим о</w:t>
      </w:r>
      <w:r w:rsidR="00EA7348">
        <w:rPr>
          <w:rFonts w:ascii="Times New Roman" w:hAnsi="Times New Roman" w:cs="Times New Roman"/>
          <w:sz w:val="24"/>
          <w:szCs w:val="24"/>
        </w:rPr>
        <w:t xml:space="preserve">тличия: Остап более мужественный, </w:t>
      </w:r>
      <w:r>
        <w:rPr>
          <w:rFonts w:ascii="Times New Roman" w:hAnsi="Times New Roman" w:cs="Times New Roman"/>
          <w:sz w:val="24"/>
          <w:szCs w:val="24"/>
        </w:rPr>
        <w:t xml:space="preserve"> а Андрий нежнее и чувствительнее старшего брата.</w:t>
      </w:r>
    </w:p>
    <w:p w:rsidR="00173B9F" w:rsidRPr="00173B9F" w:rsidRDefault="00173B9F" w:rsidP="00132F5A">
      <w:pPr>
        <w:autoSpaceDE w:val="0"/>
        <w:autoSpaceDN w:val="0"/>
        <w:adjustRightInd w:val="0"/>
        <w:spacing w:after="0" w:line="0" w:lineRule="atLeast"/>
        <w:ind w:left="180"/>
        <w:rPr>
          <w:rFonts w:ascii="Times New Roman" w:hAnsi="Times New Roman" w:cs="Times New Roman"/>
          <w:sz w:val="24"/>
          <w:szCs w:val="24"/>
        </w:rPr>
      </w:pPr>
      <w:r>
        <w:rPr>
          <w:rFonts w:ascii="Times New Roman" w:hAnsi="Times New Roman" w:cs="Times New Roman"/>
          <w:sz w:val="24"/>
          <w:szCs w:val="24"/>
        </w:rPr>
        <w:t>Остап мечтает о подвигах, хочет быть достойным сыном своего отца. А Андрий мечтает о прекрасной девушке, и о том, как она станет его женой.</w:t>
      </w:r>
    </w:p>
    <w:sectPr w:rsidR="00173B9F" w:rsidRPr="00173B9F" w:rsidSect="00076E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B20" w:rsidRDefault="00472B20" w:rsidP="00B33377">
      <w:pPr>
        <w:spacing w:after="0" w:line="240" w:lineRule="auto"/>
      </w:pPr>
      <w:r>
        <w:separator/>
      </w:r>
    </w:p>
  </w:endnote>
  <w:endnote w:type="continuationSeparator" w:id="1">
    <w:p w:rsidR="00472B20" w:rsidRDefault="00472B20" w:rsidP="00B33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B20" w:rsidRDefault="00472B20" w:rsidP="00B33377">
      <w:pPr>
        <w:spacing w:after="0" w:line="240" w:lineRule="auto"/>
      </w:pPr>
      <w:r>
        <w:separator/>
      </w:r>
    </w:p>
  </w:footnote>
  <w:footnote w:type="continuationSeparator" w:id="1">
    <w:p w:rsidR="00472B20" w:rsidRDefault="00472B20" w:rsidP="00B33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450"/>
    <w:multiLevelType w:val="multilevel"/>
    <w:tmpl w:val="6EC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47D19"/>
    <w:multiLevelType w:val="hybridMultilevel"/>
    <w:tmpl w:val="9B325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8C3F3F"/>
    <w:multiLevelType w:val="hybridMultilevel"/>
    <w:tmpl w:val="952E6D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467D3C"/>
    <w:multiLevelType w:val="hybridMultilevel"/>
    <w:tmpl w:val="7A0A6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F65521"/>
    <w:multiLevelType w:val="hybridMultilevel"/>
    <w:tmpl w:val="40B0F1BA"/>
    <w:lvl w:ilvl="0" w:tplc="58FA060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6297035"/>
    <w:multiLevelType w:val="hybridMultilevel"/>
    <w:tmpl w:val="BCF0D33E"/>
    <w:lvl w:ilvl="0" w:tplc="8A2AF2D6">
      <w:start w:val="1"/>
      <w:numFmt w:val="bullet"/>
      <w:lvlText w:val=""/>
      <w:lvlJc w:val="left"/>
      <w:pPr>
        <w:tabs>
          <w:tab w:val="num" w:pos="720"/>
        </w:tabs>
        <w:ind w:left="720" w:hanging="360"/>
      </w:pPr>
      <w:rPr>
        <w:rFonts w:ascii="Wingdings 3" w:hAnsi="Wingdings 3" w:hint="default"/>
      </w:rPr>
    </w:lvl>
    <w:lvl w:ilvl="1" w:tplc="8F8213FC">
      <w:start w:val="1"/>
      <w:numFmt w:val="decimal"/>
      <w:lvlText w:val="%2."/>
      <w:lvlJc w:val="left"/>
      <w:pPr>
        <w:tabs>
          <w:tab w:val="num" w:pos="1440"/>
        </w:tabs>
        <w:ind w:left="1440" w:hanging="360"/>
      </w:pPr>
    </w:lvl>
    <w:lvl w:ilvl="2" w:tplc="F544C5B2">
      <w:start w:val="1"/>
      <w:numFmt w:val="decimal"/>
      <w:lvlText w:val="%3."/>
      <w:lvlJc w:val="left"/>
      <w:pPr>
        <w:tabs>
          <w:tab w:val="num" w:pos="2160"/>
        </w:tabs>
        <w:ind w:left="2160" w:hanging="360"/>
      </w:pPr>
    </w:lvl>
    <w:lvl w:ilvl="3" w:tplc="D1AAFBEA">
      <w:start w:val="1"/>
      <w:numFmt w:val="decimal"/>
      <w:lvlText w:val="%4."/>
      <w:lvlJc w:val="left"/>
      <w:pPr>
        <w:tabs>
          <w:tab w:val="num" w:pos="2880"/>
        </w:tabs>
        <w:ind w:left="2880" w:hanging="360"/>
      </w:pPr>
    </w:lvl>
    <w:lvl w:ilvl="4" w:tplc="C1CEACAE">
      <w:start w:val="1"/>
      <w:numFmt w:val="decimal"/>
      <w:lvlText w:val="%5."/>
      <w:lvlJc w:val="left"/>
      <w:pPr>
        <w:tabs>
          <w:tab w:val="num" w:pos="3600"/>
        </w:tabs>
        <w:ind w:left="3600" w:hanging="360"/>
      </w:pPr>
    </w:lvl>
    <w:lvl w:ilvl="5" w:tplc="F9BA1664">
      <w:start w:val="1"/>
      <w:numFmt w:val="decimal"/>
      <w:lvlText w:val="%6."/>
      <w:lvlJc w:val="left"/>
      <w:pPr>
        <w:tabs>
          <w:tab w:val="num" w:pos="4320"/>
        </w:tabs>
        <w:ind w:left="4320" w:hanging="360"/>
      </w:pPr>
    </w:lvl>
    <w:lvl w:ilvl="6" w:tplc="74E01B48">
      <w:start w:val="1"/>
      <w:numFmt w:val="decimal"/>
      <w:lvlText w:val="%7."/>
      <w:lvlJc w:val="left"/>
      <w:pPr>
        <w:tabs>
          <w:tab w:val="num" w:pos="5040"/>
        </w:tabs>
        <w:ind w:left="5040" w:hanging="360"/>
      </w:pPr>
    </w:lvl>
    <w:lvl w:ilvl="7" w:tplc="0FE4E0DA">
      <w:start w:val="1"/>
      <w:numFmt w:val="decimal"/>
      <w:lvlText w:val="%8."/>
      <w:lvlJc w:val="left"/>
      <w:pPr>
        <w:tabs>
          <w:tab w:val="num" w:pos="5760"/>
        </w:tabs>
        <w:ind w:left="5760" w:hanging="360"/>
      </w:pPr>
    </w:lvl>
    <w:lvl w:ilvl="8" w:tplc="C0DC4042">
      <w:start w:val="1"/>
      <w:numFmt w:val="decimal"/>
      <w:lvlText w:val="%9."/>
      <w:lvlJc w:val="left"/>
      <w:pPr>
        <w:tabs>
          <w:tab w:val="num" w:pos="6480"/>
        </w:tabs>
        <w:ind w:left="6480" w:hanging="360"/>
      </w:pPr>
    </w:lvl>
  </w:abstractNum>
  <w:abstractNum w:abstractNumId="6">
    <w:nsid w:val="3B207D23"/>
    <w:multiLevelType w:val="hybridMultilevel"/>
    <w:tmpl w:val="73341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6C08AE"/>
    <w:multiLevelType w:val="hybridMultilevel"/>
    <w:tmpl w:val="AC082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42345"/>
    <w:multiLevelType w:val="hybridMultilevel"/>
    <w:tmpl w:val="ACF48B40"/>
    <w:lvl w:ilvl="0" w:tplc="8ABCD6B6">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776830BB"/>
    <w:multiLevelType w:val="hybridMultilevel"/>
    <w:tmpl w:val="EBCEEBCA"/>
    <w:lvl w:ilvl="0" w:tplc="D85CC68E">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6445A"/>
    <w:multiLevelType w:val="hybridMultilevel"/>
    <w:tmpl w:val="6E807DFE"/>
    <w:lvl w:ilvl="0" w:tplc="93162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 w:numId="6">
    <w:abstractNumId w:val="9"/>
  </w:num>
  <w:num w:numId="7">
    <w:abstractNumId w:val="10"/>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B1F"/>
    <w:rsid w:val="00076E9E"/>
    <w:rsid w:val="000D742A"/>
    <w:rsid w:val="00132F5A"/>
    <w:rsid w:val="00173B9F"/>
    <w:rsid w:val="001E4423"/>
    <w:rsid w:val="00252FA1"/>
    <w:rsid w:val="002A28D3"/>
    <w:rsid w:val="002A4EFC"/>
    <w:rsid w:val="00304B1F"/>
    <w:rsid w:val="003B68B2"/>
    <w:rsid w:val="00415645"/>
    <w:rsid w:val="00432BCF"/>
    <w:rsid w:val="00464430"/>
    <w:rsid w:val="00472B20"/>
    <w:rsid w:val="004B35FB"/>
    <w:rsid w:val="006265A1"/>
    <w:rsid w:val="00630BC2"/>
    <w:rsid w:val="0066557F"/>
    <w:rsid w:val="007141A0"/>
    <w:rsid w:val="007671B3"/>
    <w:rsid w:val="00774D62"/>
    <w:rsid w:val="008D3F0B"/>
    <w:rsid w:val="00957574"/>
    <w:rsid w:val="00A01927"/>
    <w:rsid w:val="00A66775"/>
    <w:rsid w:val="00A71323"/>
    <w:rsid w:val="00B33377"/>
    <w:rsid w:val="00B70FA0"/>
    <w:rsid w:val="00BD231C"/>
    <w:rsid w:val="00C27229"/>
    <w:rsid w:val="00C36972"/>
    <w:rsid w:val="00C4325F"/>
    <w:rsid w:val="00C6302F"/>
    <w:rsid w:val="00C84907"/>
    <w:rsid w:val="00CA3BDE"/>
    <w:rsid w:val="00CA4CEB"/>
    <w:rsid w:val="00CC2BE5"/>
    <w:rsid w:val="00D26CD4"/>
    <w:rsid w:val="00D838F3"/>
    <w:rsid w:val="00DA0EE3"/>
    <w:rsid w:val="00EA7348"/>
    <w:rsid w:val="00ED7089"/>
    <w:rsid w:val="00F60562"/>
    <w:rsid w:val="00F72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F5A"/>
    <w:pPr>
      <w:ind w:left="720"/>
      <w:contextualSpacing/>
    </w:pPr>
  </w:style>
  <w:style w:type="character" w:customStyle="1" w:styleId="p">
    <w:name w:val="p"/>
    <w:basedOn w:val="a0"/>
    <w:rsid w:val="0066557F"/>
  </w:style>
  <w:style w:type="table" w:customStyle="1" w:styleId="1">
    <w:name w:val="Сетка таблицы1"/>
    <w:basedOn w:val="a1"/>
    <w:next w:val="a4"/>
    <w:uiPriority w:val="59"/>
    <w:rsid w:val="0063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3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333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3377"/>
  </w:style>
  <w:style w:type="paragraph" w:styleId="a7">
    <w:name w:val="footer"/>
    <w:basedOn w:val="a"/>
    <w:link w:val="a8"/>
    <w:uiPriority w:val="99"/>
    <w:semiHidden/>
    <w:unhideWhenUsed/>
    <w:rsid w:val="00B333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33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F5A"/>
    <w:pPr>
      <w:ind w:left="720"/>
      <w:contextualSpacing/>
    </w:pPr>
  </w:style>
  <w:style w:type="character" w:customStyle="1" w:styleId="p">
    <w:name w:val="p"/>
    <w:basedOn w:val="a0"/>
    <w:rsid w:val="0066557F"/>
  </w:style>
  <w:style w:type="table" w:customStyle="1" w:styleId="1">
    <w:name w:val="Сетка таблицы1"/>
    <w:basedOn w:val="a1"/>
    <w:next w:val="a4"/>
    <w:uiPriority w:val="59"/>
    <w:rsid w:val="0063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3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5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Ryabinino1</cp:lastModifiedBy>
  <cp:revision>2</cp:revision>
  <dcterms:created xsi:type="dcterms:W3CDTF">2018-01-16T13:48:00Z</dcterms:created>
  <dcterms:modified xsi:type="dcterms:W3CDTF">2018-01-16T13:48:00Z</dcterms:modified>
</cp:coreProperties>
</file>